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ipl3hjx2ih0j"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models</w:t>
      </w:r>
      <w:r w:rsidDel="00000000" w:rsidR="00000000" w:rsidRPr="00000000">
        <w:rPr>
          <w:rtl w:val="0"/>
        </w:rPr>
      </w:r>
    </w:p>
    <w:p w:rsidR="00000000" w:rsidDel="00000000" w:rsidP="00000000" w:rsidRDefault="00000000" w:rsidRPr="00000000" w14:paraId="00000002">
      <w:pPr>
        <w:rPr/>
      </w:pPr>
      <w:hyperlink r:id="rId7">
        <w:r w:rsidDel="00000000" w:rsidR="00000000" w:rsidRPr="00000000">
          <w:rPr>
            <w:color w:val="1155cc"/>
            <w:u w:val="single"/>
            <w:rtl w:val="0"/>
          </w:rPr>
          <w:t xml:space="preserve">OpenAI Platform Models</w:t>
        </w:r>
      </w:hyperlink>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tbl>
      <w:tblPr>
        <w:tblStyle w:val="Table1"/>
        <w:tblW w:w="594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00"/>
      </w:tblPr>
      <w:tblGrid>
        <w:gridCol w:w="2715"/>
        <w:gridCol w:w="1905"/>
        <w:gridCol w:w="1320"/>
        <w:tblGridChange w:id="0">
          <w:tblGrid>
            <w:gridCol w:w="2715"/>
            <w:gridCol w:w="1905"/>
            <w:gridCol w:w="1320"/>
          </w:tblGrid>
        </w:tblGridChange>
      </w:tblGrid>
      <w:tr>
        <w:trPr>
          <w:cantSplit w:val="0"/>
          <w:tblHeader w:val="0"/>
        </w:trPr>
        <w:tc>
          <w:tcPr>
            <w:tcMar>
              <w:top w:w="99.36" w:type="dxa"/>
              <w:left w:w="99.36" w:type="dxa"/>
              <w:bottom w:w="99.36" w:type="dxa"/>
              <w:right w:w="99.36" w:type="dxa"/>
            </w:tcMar>
            <w:vAlign w:val="center"/>
          </w:tcPr>
          <w:p w:rsidR="00000000" w:rsidDel="00000000" w:rsidP="00000000" w:rsidRDefault="00000000" w:rsidRPr="00000000" w14:paraId="00000004">
            <w:pPr>
              <w:spacing w:line="192.00000000000003" w:lineRule="auto"/>
              <w:rPr>
                <w:b w:val="1"/>
                <w:bCs w:val="1"/>
              </w:rPr>
            </w:pPr>
            <w:r w:rsidDel="00000000" w:rsidR="00000000" w:rsidRPr="00000000">
              <w:rPr>
                <w:b w:val="1"/>
                <w:bCs w:val="1"/>
                <w:rtl w:val="0"/>
              </w:rPr>
              <w:t xml:space="preserve">Model</w:t>
            </w:r>
          </w:p>
        </w:tc>
        <w:tc>
          <w:tcPr>
            <w:tcMar>
              <w:top w:w="99.36" w:type="dxa"/>
              <w:left w:w="99.36" w:type="dxa"/>
              <w:bottom w:w="99.36" w:type="dxa"/>
              <w:right w:w="99.36" w:type="dxa"/>
            </w:tcMar>
            <w:vAlign w:val="center"/>
          </w:tcPr>
          <w:p w:rsidR="00000000" w:rsidDel="00000000" w:rsidP="00000000" w:rsidRDefault="00000000" w:rsidRPr="00000000" w14:paraId="00000005">
            <w:pPr>
              <w:spacing w:line="192.00000000000003" w:lineRule="auto"/>
              <w:jc w:val="center"/>
              <w:rPr>
                <w:b w:val="1"/>
                <w:bCs w:val="1"/>
              </w:rPr>
            </w:pPr>
            <w:r w:rsidDel="00000000" w:rsidR="00000000" w:rsidRPr="00000000">
              <w:rPr>
                <w:b w:val="1"/>
                <w:bCs w:val="1"/>
                <w:rtl w:val="0"/>
              </w:rPr>
              <w:t xml:space="preserve">#parameters (Billions)</w:t>
            </w:r>
          </w:p>
        </w:tc>
        <w:tc>
          <w:tcPr>
            <w:tcMar>
              <w:top w:w="99.36" w:type="dxa"/>
              <w:left w:w="99.36" w:type="dxa"/>
              <w:bottom w:w="99.36" w:type="dxa"/>
              <w:right w:w="99.36" w:type="dxa"/>
            </w:tcMar>
            <w:vAlign w:val="center"/>
          </w:tcPr>
          <w:p w:rsidR="00000000" w:rsidDel="00000000" w:rsidP="00000000" w:rsidRDefault="00000000" w:rsidRPr="00000000" w14:paraId="00000006">
            <w:pPr>
              <w:spacing w:line="192.00000000000003" w:lineRule="auto"/>
              <w:jc w:val="center"/>
              <w:rPr>
                <w:b w:val="1"/>
                <w:bCs w:val="1"/>
              </w:rPr>
            </w:pPr>
            <w:r w:rsidDel="00000000" w:rsidR="00000000" w:rsidRPr="00000000">
              <w:rPr>
                <w:b w:val="1"/>
                <w:bCs w:val="1"/>
                <w:rtl w:val="0"/>
              </w:rPr>
              <w:t xml:space="preserve">Year of launch</w:t>
            </w:r>
          </w:p>
        </w:tc>
      </w:tr>
      <w:tr>
        <w:trPr>
          <w:cantSplit w:val="0"/>
          <w:tblHeader w:val="0"/>
        </w:trPr>
        <w:tc>
          <w:tcPr>
            <w:tcMar>
              <w:top w:w="99.36" w:type="dxa"/>
              <w:left w:w="99.36" w:type="dxa"/>
              <w:bottom w:w="99.36" w:type="dxa"/>
              <w:right w:w="99.36" w:type="dxa"/>
            </w:tcMar>
            <w:vAlign w:val="center"/>
          </w:tcPr>
          <w:p w:rsidR="00000000" w:rsidDel="00000000" w:rsidP="00000000" w:rsidRDefault="00000000" w:rsidRPr="00000000" w14:paraId="00000007">
            <w:pPr>
              <w:spacing w:line="167.99999999999997" w:lineRule="auto"/>
              <w:rPr>
                <w:sz w:val="18"/>
                <w:szCs w:val="18"/>
              </w:rPr>
            </w:pPr>
            <w:r w:rsidDel="00000000" w:rsidR="00000000" w:rsidRPr="00000000">
              <w:rPr>
                <w:sz w:val="18"/>
                <w:szCs w:val="18"/>
                <w:rtl w:val="0"/>
              </w:rPr>
              <w:t xml:space="preserve">babbage-002</w:t>
            </w:r>
          </w:p>
        </w:tc>
        <w:tc>
          <w:tcPr>
            <w:tcMar>
              <w:top w:w="99.36" w:type="dxa"/>
              <w:left w:w="99.36" w:type="dxa"/>
              <w:bottom w:w="99.36" w:type="dxa"/>
              <w:right w:w="99.36" w:type="dxa"/>
            </w:tcMar>
            <w:vAlign w:val="center"/>
          </w:tcPr>
          <w:p w:rsidR="00000000" w:rsidDel="00000000" w:rsidP="00000000" w:rsidRDefault="00000000" w:rsidRPr="00000000" w14:paraId="00000008">
            <w:pPr>
              <w:spacing w:line="167.99999999999997" w:lineRule="auto"/>
              <w:jc w:val="center"/>
              <w:rPr>
                <w:sz w:val="18"/>
                <w:szCs w:val="18"/>
              </w:rPr>
            </w:pPr>
            <w:r w:rsidDel="00000000" w:rsidR="00000000" w:rsidRPr="00000000">
              <w:rPr>
                <w:sz w:val="18"/>
                <w:szCs w:val="18"/>
                <w:rtl w:val="0"/>
              </w:rPr>
              <w:t xml:space="preserve">0.003</w:t>
            </w:r>
          </w:p>
        </w:tc>
        <w:tc>
          <w:tcPr>
            <w:tcMar>
              <w:top w:w="99.36" w:type="dxa"/>
              <w:left w:w="99.36" w:type="dxa"/>
              <w:bottom w:w="99.36" w:type="dxa"/>
              <w:right w:w="99.36" w:type="dxa"/>
            </w:tcMar>
            <w:vAlign w:val="center"/>
          </w:tcPr>
          <w:p w:rsidR="00000000" w:rsidDel="00000000" w:rsidP="00000000" w:rsidRDefault="00000000" w:rsidRPr="00000000" w14:paraId="00000009">
            <w:pPr>
              <w:spacing w:line="167.99999999999997" w:lineRule="auto"/>
              <w:jc w:val="center"/>
              <w:rPr>
                <w:sz w:val="18"/>
                <w:szCs w:val="18"/>
              </w:rPr>
            </w:pPr>
            <w:r w:rsidDel="00000000" w:rsidR="00000000" w:rsidRPr="00000000">
              <w:rPr>
                <w:sz w:val="18"/>
                <w:szCs w:val="18"/>
                <w:rtl w:val="0"/>
              </w:rPr>
              <w:t xml:space="preserve">2021</w:t>
            </w:r>
          </w:p>
        </w:tc>
      </w:tr>
      <w:tr>
        <w:trPr>
          <w:cantSplit w:val="0"/>
          <w:tblHeader w:val="0"/>
        </w:trPr>
        <w:tc>
          <w:tcPr>
            <w:tcMar>
              <w:top w:w="99.36" w:type="dxa"/>
              <w:left w:w="99.36" w:type="dxa"/>
              <w:bottom w:w="99.36" w:type="dxa"/>
              <w:right w:w="99.36" w:type="dxa"/>
            </w:tcMar>
            <w:vAlign w:val="center"/>
          </w:tcPr>
          <w:p w:rsidR="00000000" w:rsidDel="00000000" w:rsidP="00000000" w:rsidRDefault="00000000" w:rsidRPr="00000000" w14:paraId="0000000A">
            <w:pPr>
              <w:spacing w:line="167.99999999999997" w:lineRule="auto"/>
              <w:rPr>
                <w:sz w:val="18"/>
                <w:szCs w:val="18"/>
              </w:rPr>
            </w:pPr>
            <w:r w:rsidDel="00000000" w:rsidR="00000000" w:rsidRPr="00000000">
              <w:rPr>
                <w:sz w:val="18"/>
                <w:szCs w:val="18"/>
                <w:rtl w:val="0"/>
              </w:rPr>
              <w:t xml:space="preserve">GPT-2 Base (gpt2)</w:t>
            </w:r>
          </w:p>
        </w:tc>
        <w:tc>
          <w:tcPr>
            <w:tcMar>
              <w:top w:w="99.36" w:type="dxa"/>
              <w:left w:w="99.36" w:type="dxa"/>
              <w:bottom w:w="99.36" w:type="dxa"/>
              <w:right w:w="99.36" w:type="dxa"/>
            </w:tcMar>
            <w:vAlign w:val="center"/>
          </w:tcPr>
          <w:p w:rsidR="00000000" w:rsidDel="00000000" w:rsidP="00000000" w:rsidRDefault="00000000" w:rsidRPr="00000000" w14:paraId="0000000B">
            <w:pPr>
              <w:spacing w:line="167.99999999999997" w:lineRule="auto"/>
              <w:jc w:val="center"/>
              <w:rPr>
                <w:sz w:val="18"/>
                <w:szCs w:val="18"/>
              </w:rPr>
            </w:pPr>
            <w:r w:rsidDel="00000000" w:rsidR="00000000" w:rsidRPr="00000000">
              <w:rPr>
                <w:sz w:val="18"/>
                <w:szCs w:val="18"/>
                <w:rtl w:val="0"/>
              </w:rPr>
              <w:t xml:space="preserve">0.124</w:t>
            </w:r>
          </w:p>
        </w:tc>
        <w:tc>
          <w:tcPr>
            <w:tcMar>
              <w:top w:w="99.36" w:type="dxa"/>
              <w:left w:w="99.36" w:type="dxa"/>
              <w:bottom w:w="99.36" w:type="dxa"/>
              <w:right w:w="99.36" w:type="dxa"/>
            </w:tcMar>
            <w:vAlign w:val="center"/>
          </w:tcPr>
          <w:p w:rsidR="00000000" w:rsidDel="00000000" w:rsidP="00000000" w:rsidRDefault="00000000" w:rsidRPr="00000000" w14:paraId="0000000C">
            <w:pPr>
              <w:spacing w:line="167.99999999999997" w:lineRule="auto"/>
              <w:jc w:val="center"/>
              <w:rPr>
                <w:sz w:val="18"/>
                <w:szCs w:val="18"/>
              </w:rPr>
            </w:pPr>
            <w:r w:rsidDel="00000000" w:rsidR="00000000" w:rsidRPr="00000000">
              <w:rPr>
                <w:sz w:val="18"/>
                <w:szCs w:val="18"/>
                <w:rtl w:val="0"/>
              </w:rPr>
              <w:t xml:space="preserve">2019</w:t>
            </w:r>
          </w:p>
        </w:tc>
      </w:tr>
      <w:tr>
        <w:trPr>
          <w:cantSplit w:val="0"/>
          <w:tblHeader w:val="0"/>
        </w:trPr>
        <w:tc>
          <w:tcPr>
            <w:tcMar>
              <w:top w:w="99.36" w:type="dxa"/>
              <w:left w:w="99.36" w:type="dxa"/>
              <w:bottom w:w="99.36" w:type="dxa"/>
              <w:right w:w="99.36" w:type="dxa"/>
            </w:tcMar>
            <w:vAlign w:val="center"/>
          </w:tcPr>
          <w:p w:rsidR="00000000" w:rsidDel="00000000" w:rsidP="00000000" w:rsidRDefault="00000000" w:rsidRPr="00000000" w14:paraId="0000000D">
            <w:pPr>
              <w:spacing w:line="167.99999999999997" w:lineRule="auto"/>
              <w:rPr>
                <w:sz w:val="18"/>
                <w:szCs w:val="18"/>
              </w:rPr>
            </w:pPr>
            <w:r w:rsidDel="00000000" w:rsidR="00000000" w:rsidRPr="00000000">
              <w:rPr>
                <w:sz w:val="18"/>
                <w:szCs w:val="18"/>
                <w:rtl w:val="0"/>
              </w:rPr>
              <w:t xml:space="preserve">text-ada-001</w:t>
            </w:r>
          </w:p>
        </w:tc>
        <w:tc>
          <w:tcPr>
            <w:tcMar>
              <w:top w:w="99.36" w:type="dxa"/>
              <w:left w:w="99.36" w:type="dxa"/>
              <w:bottom w:w="99.36" w:type="dxa"/>
              <w:right w:w="99.36" w:type="dxa"/>
            </w:tcMar>
            <w:vAlign w:val="center"/>
          </w:tcPr>
          <w:p w:rsidR="00000000" w:rsidDel="00000000" w:rsidP="00000000" w:rsidRDefault="00000000" w:rsidRPr="00000000" w14:paraId="0000000E">
            <w:pPr>
              <w:spacing w:line="167.99999999999997" w:lineRule="auto"/>
              <w:jc w:val="center"/>
              <w:rPr>
                <w:sz w:val="18"/>
                <w:szCs w:val="18"/>
              </w:rPr>
            </w:pPr>
            <w:r w:rsidDel="00000000" w:rsidR="00000000" w:rsidRPr="00000000">
              <w:rPr>
                <w:sz w:val="18"/>
                <w:szCs w:val="18"/>
                <w:rtl w:val="0"/>
              </w:rPr>
              <w:t xml:space="preserve">0.35</w:t>
            </w:r>
          </w:p>
        </w:tc>
        <w:tc>
          <w:tcPr>
            <w:tcMar>
              <w:top w:w="99.36" w:type="dxa"/>
              <w:left w:w="99.36" w:type="dxa"/>
              <w:bottom w:w="99.36" w:type="dxa"/>
              <w:right w:w="99.36" w:type="dxa"/>
            </w:tcMar>
            <w:vAlign w:val="center"/>
          </w:tcPr>
          <w:p w:rsidR="00000000" w:rsidDel="00000000" w:rsidP="00000000" w:rsidRDefault="00000000" w:rsidRPr="00000000" w14:paraId="0000000F">
            <w:pPr>
              <w:spacing w:line="167.99999999999997" w:lineRule="auto"/>
              <w:jc w:val="center"/>
              <w:rPr>
                <w:sz w:val="18"/>
                <w:szCs w:val="18"/>
              </w:rPr>
            </w:pPr>
            <w:r w:rsidDel="00000000" w:rsidR="00000000" w:rsidRPr="00000000">
              <w:rPr>
                <w:sz w:val="18"/>
                <w:szCs w:val="18"/>
                <w:rtl w:val="0"/>
              </w:rPr>
              <w:t xml:space="preserve">2020</w:t>
            </w:r>
          </w:p>
        </w:tc>
      </w:tr>
      <w:tr>
        <w:trPr>
          <w:cantSplit w:val="0"/>
          <w:tblHeader w:val="0"/>
        </w:trPr>
        <w:tc>
          <w:tcPr>
            <w:tcMar>
              <w:top w:w="99.36" w:type="dxa"/>
              <w:left w:w="99.36" w:type="dxa"/>
              <w:bottom w:w="99.36" w:type="dxa"/>
              <w:right w:w="99.36" w:type="dxa"/>
            </w:tcMar>
            <w:vAlign w:val="center"/>
          </w:tcPr>
          <w:p w:rsidR="00000000" w:rsidDel="00000000" w:rsidP="00000000" w:rsidRDefault="00000000" w:rsidRPr="00000000" w14:paraId="00000010">
            <w:pPr>
              <w:spacing w:line="167.99999999999997" w:lineRule="auto"/>
              <w:rPr>
                <w:sz w:val="18"/>
                <w:szCs w:val="18"/>
              </w:rPr>
            </w:pPr>
            <w:r w:rsidDel="00000000" w:rsidR="00000000" w:rsidRPr="00000000">
              <w:rPr>
                <w:sz w:val="18"/>
                <w:szCs w:val="18"/>
                <w:rtl w:val="0"/>
              </w:rPr>
              <w:t xml:space="preserve">ada</w:t>
            </w:r>
          </w:p>
        </w:tc>
        <w:tc>
          <w:tcPr>
            <w:tcMar>
              <w:top w:w="99.36" w:type="dxa"/>
              <w:left w:w="99.36" w:type="dxa"/>
              <w:bottom w:w="99.36" w:type="dxa"/>
              <w:right w:w="99.36" w:type="dxa"/>
            </w:tcMar>
            <w:vAlign w:val="center"/>
          </w:tcPr>
          <w:p w:rsidR="00000000" w:rsidDel="00000000" w:rsidP="00000000" w:rsidRDefault="00000000" w:rsidRPr="00000000" w14:paraId="00000011">
            <w:pPr>
              <w:spacing w:line="167.99999999999997" w:lineRule="auto"/>
              <w:jc w:val="center"/>
              <w:rPr>
                <w:sz w:val="18"/>
                <w:szCs w:val="18"/>
              </w:rPr>
            </w:pPr>
            <w:r w:rsidDel="00000000" w:rsidR="00000000" w:rsidRPr="00000000">
              <w:rPr>
                <w:sz w:val="18"/>
                <w:szCs w:val="18"/>
                <w:rtl w:val="0"/>
              </w:rPr>
              <w:t xml:space="preserve">0.35</w:t>
            </w:r>
          </w:p>
        </w:tc>
        <w:tc>
          <w:tcPr>
            <w:tcMar>
              <w:top w:w="99.36" w:type="dxa"/>
              <w:left w:w="99.36" w:type="dxa"/>
              <w:bottom w:w="99.36" w:type="dxa"/>
              <w:right w:w="99.36" w:type="dxa"/>
            </w:tcMar>
            <w:vAlign w:val="center"/>
          </w:tcPr>
          <w:p w:rsidR="00000000" w:rsidDel="00000000" w:rsidP="00000000" w:rsidRDefault="00000000" w:rsidRPr="00000000" w14:paraId="00000012">
            <w:pPr>
              <w:spacing w:line="167.99999999999997" w:lineRule="auto"/>
              <w:jc w:val="center"/>
              <w:rPr>
                <w:sz w:val="18"/>
                <w:szCs w:val="18"/>
              </w:rPr>
            </w:pPr>
            <w:r w:rsidDel="00000000" w:rsidR="00000000" w:rsidRPr="00000000">
              <w:rPr>
                <w:sz w:val="18"/>
                <w:szCs w:val="18"/>
                <w:rtl w:val="0"/>
              </w:rPr>
              <w:t xml:space="preserve">2021</w:t>
            </w:r>
          </w:p>
        </w:tc>
      </w:tr>
      <w:tr>
        <w:trPr>
          <w:cantSplit w:val="0"/>
          <w:tblHeader w:val="0"/>
        </w:trPr>
        <w:tc>
          <w:tcPr>
            <w:tcMar>
              <w:top w:w="99.36" w:type="dxa"/>
              <w:left w:w="99.36" w:type="dxa"/>
              <w:bottom w:w="99.36" w:type="dxa"/>
              <w:right w:w="99.36" w:type="dxa"/>
            </w:tcMar>
            <w:vAlign w:val="center"/>
          </w:tcPr>
          <w:p w:rsidR="00000000" w:rsidDel="00000000" w:rsidP="00000000" w:rsidRDefault="00000000" w:rsidRPr="00000000" w14:paraId="00000013">
            <w:pPr>
              <w:spacing w:line="167.99999999999997" w:lineRule="auto"/>
              <w:rPr>
                <w:sz w:val="18"/>
                <w:szCs w:val="18"/>
              </w:rPr>
            </w:pPr>
            <w:r w:rsidDel="00000000" w:rsidR="00000000" w:rsidRPr="00000000">
              <w:rPr>
                <w:sz w:val="18"/>
                <w:szCs w:val="18"/>
                <w:rtl w:val="0"/>
              </w:rPr>
              <w:t xml:space="preserve">GPT-2 Medium (gpt2-medium)</w:t>
            </w:r>
          </w:p>
        </w:tc>
        <w:tc>
          <w:tcPr>
            <w:tcMar>
              <w:top w:w="99.36" w:type="dxa"/>
              <w:left w:w="99.36" w:type="dxa"/>
              <w:bottom w:w="99.36" w:type="dxa"/>
              <w:right w:w="99.36" w:type="dxa"/>
            </w:tcMar>
            <w:vAlign w:val="center"/>
          </w:tcPr>
          <w:p w:rsidR="00000000" w:rsidDel="00000000" w:rsidP="00000000" w:rsidRDefault="00000000" w:rsidRPr="00000000" w14:paraId="00000014">
            <w:pPr>
              <w:spacing w:line="167.99999999999997" w:lineRule="auto"/>
              <w:jc w:val="center"/>
              <w:rPr>
                <w:sz w:val="18"/>
                <w:szCs w:val="18"/>
              </w:rPr>
            </w:pPr>
            <w:r w:rsidDel="00000000" w:rsidR="00000000" w:rsidRPr="00000000">
              <w:rPr>
                <w:sz w:val="18"/>
                <w:szCs w:val="18"/>
                <w:rtl w:val="0"/>
              </w:rPr>
              <w:t xml:space="preserve">0.355</w:t>
            </w:r>
          </w:p>
        </w:tc>
        <w:tc>
          <w:tcPr>
            <w:tcMar>
              <w:top w:w="99.36" w:type="dxa"/>
              <w:left w:w="99.36" w:type="dxa"/>
              <w:bottom w:w="99.36" w:type="dxa"/>
              <w:right w:w="99.36" w:type="dxa"/>
            </w:tcMar>
            <w:vAlign w:val="center"/>
          </w:tcPr>
          <w:p w:rsidR="00000000" w:rsidDel="00000000" w:rsidP="00000000" w:rsidRDefault="00000000" w:rsidRPr="00000000" w14:paraId="00000015">
            <w:pPr>
              <w:spacing w:line="167.99999999999997" w:lineRule="auto"/>
              <w:jc w:val="center"/>
              <w:rPr>
                <w:sz w:val="18"/>
                <w:szCs w:val="18"/>
              </w:rPr>
            </w:pPr>
            <w:r w:rsidDel="00000000" w:rsidR="00000000" w:rsidRPr="00000000">
              <w:rPr>
                <w:sz w:val="18"/>
                <w:szCs w:val="18"/>
                <w:rtl w:val="0"/>
              </w:rPr>
              <w:t xml:space="preserve">2019</w:t>
            </w:r>
          </w:p>
        </w:tc>
      </w:tr>
      <w:tr>
        <w:trPr>
          <w:cantSplit w:val="0"/>
          <w:tblHeader w:val="0"/>
        </w:trPr>
        <w:tc>
          <w:tcPr>
            <w:tcMar>
              <w:top w:w="99.36" w:type="dxa"/>
              <w:left w:w="99.36" w:type="dxa"/>
              <w:bottom w:w="99.36" w:type="dxa"/>
              <w:right w:w="99.36" w:type="dxa"/>
            </w:tcMar>
            <w:vAlign w:val="center"/>
          </w:tcPr>
          <w:p w:rsidR="00000000" w:rsidDel="00000000" w:rsidP="00000000" w:rsidRDefault="00000000" w:rsidRPr="00000000" w14:paraId="00000016">
            <w:pPr>
              <w:spacing w:line="167.99999999999997" w:lineRule="auto"/>
              <w:rPr>
                <w:sz w:val="18"/>
                <w:szCs w:val="18"/>
              </w:rPr>
            </w:pPr>
            <w:r w:rsidDel="00000000" w:rsidR="00000000" w:rsidRPr="00000000">
              <w:rPr>
                <w:sz w:val="18"/>
                <w:szCs w:val="18"/>
                <w:rtl w:val="0"/>
              </w:rPr>
              <w:t xml:space="preserve">bloomz-560m</w:t>
            </w:r>
          </w:p>
        </w:tc>
        <w:tc>
          <w:tcPr>
            <w:tcMar>
              <w:top w:w="99.36" w:type="dxa"/>
              <w:left w:w="99.36" w:type="dxa"/>
              <w:bottom w:w="99.36" w:type="dxa"/>
              <w:right w:w="99.36" w:type="dxa"/>
            </w:tcMar>
            <w:vAlign w:val="center"/>
          </w:tcPr>
          <w:p w:rsidR="00000000" w:rsidDel="00000000" w:rsidP="00000000" w:rsidRDefault="00000000" w:rsidRPr="00000000" w14:paraId="00000017">
            <w:pPr>
              <w:spacing w:line="167.99999999999997" w:lineRule="auto"/>
              <w:jc w:val="center"/>
              <w:rPr>
                <w:sz w:val="18"/>
                <w:szCs w:val="18"/>
              </w:rPr>
            </w:pPr>
            <w:r w:rsidDel="00000000" w:rsidR="00000000" w:rsidRPr="00000000">
              <w:rPr>
                <w:sz w:val="18"/>
                <w:szCs w:val="18"/>
                <w:rtl w:val="0"/>
              </w:rPr>
              <w:t xml:space="preserve">0.56</w:t>
            </w:r>
          </w:p>
        </w:tc>
        <w:tc>
          <w:tcPr>
            <w:tcMar>
              <w:top w:w="99.36" w:type="dxa"/>
              <w:left w:w="99.36" w:type="dxa"/>
              <w:bottom w:w="99.36" w:type="dxa"/>
              <w:right w:w="99.36" w:type="dxa"/>
            </w:tcMar>
            <w:vAlign w:val="center"/>
          </w:tcPr>
          <w:p w:rsidR="00000000" w:rsidDel="00000000" w:rsidP="00000000" w:rsidRDefault="00000000" w:rsidRPr="00000000" w14:paraId="00000018">
            <w:pPr>
              <w:spacing w:line="167.99999999999997" w:lineRule="auto"/>
              <w:jc w:val="center"/>
              <w:rPr>
                <w:sz w:val="18"/>
                <w:szCs w:val="18"/>
              </w:rPr>
            </w:pPr>
            <w:r w:rsidDel="00000000" w:rsidR="00000000" w:rsidRPr="00000000">
              <w:rPr>
                <w:sz w:val="18"/>
                <w:szCs w:val="18"/>
                <w:rtl w:val="0"/>
              </w:rPr>
              <w:t xml:space="preserve">2022</w:t>
            </w:r>
          </w:p>
        </w:tc>
      </w:tr>
      <w:tr>
        <w:trPr>
          <w:cantSplit w:val="0"/>
          <w:tblHeader w:val="0"/>
        </w:trPr>
        <w:tc>
          <w:tcPr>
            <w:tcMar>
              <w:top w:w="99.36" w:type="dxa"/>
              <w:left w:w="99.36" w:type="dxa"/>
              <w:bottom w:w="99.36" w:type="dxa"/>
              <w:right w:w="99.36" w:type="dxa"/>
            </w:tcMar>
            <w:vAlign w:val="center"/>
          </w:tcPr>
          <w:p w:rsidR="00000000" w:rsidDel="00000000" w:rsidP="00000000" w:rsidRDefault="00000000" w:rsidRPr="00000000" w14:paraId="00000019">
            <w:pPr>
              <w:spacing w:line="167.99999999999997" w:lineRule="auto"/>
              <w:rPr>
                <w:sz w:val="18"/>
                <w:szCs w:val="18"/>
              </w:rPr>
            </w:pPr>
            <w:r w:rsidDel="00000000" w:rsidR="00000000" w:rsidRPr="00000000">
              <w:rPr>
                <w:sz w:val="18"/>
                <w:szCs w:val="18"/>
                <w:rtl w:val="0"/>
              </w:rPr>
              <w:t xml:space="preserve">GPT-2 Large (gpt2-large)</w:t>
            </w:r>
          </w:p>
        </w:tc>
        <w:tc>
          <w:tcPr>
            <w:tcMar>
              <w:top w:w="99.36" w:type="dxa"/>
              <w:left w:w="99.36" w:type="dxa"/>
              <w:bottom w:w="99.36" w:type="dxa"/>
              <w:right w:w="99.36" w:type="dxa"/>
            </w:tcMar>
            <w:vAlign w:val="center"/>
          </w:tcPr>
          <w:p w:rsidR="00000000" w:rsidDel="00000000" w:rsidP="00000000" w:rsidRDefault="00000000" w:rsidRPr="00000000" w14:paraId="0000001A">
            <w:pPr>
              <w:spacing w:line="167.99999999999997" w:lineRule="auto"/>
              <w:jc w:val="center"/>
              <w:rPr>
                <w:sz w:val="18"/>
                <w:szCs w:val="18"/>
              </w:rPr>
            </w:pPr>
            <w:r w:rsidDel="00000000" w:rsidR="00000000" w:rsidRPr="00000000">
              <w:rPr>
                <w:sz w:val="18"/>
                <w:szCs w:val="18"/>
                <w:rtl w:val="0"/>
              </w:rPr>
              <w:t xml:space="preserve">0.774</w:t>
            </w:r>
          </w:p>
        </w:tc>
        <w:tc>
          <w:tcPr>
            <w:tcMar>
              <w:top w:w="99.36" w:type="dxa"/>
              <w:left w:w="99.36" w:type="dxa"/>
              <w:bottom w:w="99.36" w:type="dxa"/>
              <w:right w:w="99.36" w:type="dxa"/>
            </w:tcMar>
            <w:vAlign w:val="center"/>
          </w:tcPr>
          <w:p w:rsidR="00000000" w:rsidDel="00000000" w:rsidP="00000000" w:rsidRDefault="00000000" w:rsidRPr="00000000" w14:paraId="0000001B">
            <w:pPr>
              <w:spacing w:line="167.99999999999997" w:lineRule="auto"/>
              <w:jc w:val="center"/>
              <w:rPr>
                <w:sz w:val="18"/>
                <w:szCs w:val="18"/>
              </w:rPr>
            </w:pPr>
            <w:r w:rsidDel="00000000" w:rsidR="00000000" w:rsidRPr="00000000">
              <w:rPr>
                <w:sz w:val="18"/>
                <w:szCs w:val="18"/>
                <w:rtl w:val="0"/>
              </w:rPr>
              <w:t xml:space="preserve">2019</w:t>
            </w:r>
          </w:p>
        </w:tc>
      </w:tr>
      <w:tr>
        <w:trPr>
          <w:cantSplit w:val="0"/>
          <w:tblHeader w:val="0"/>
        </w:trPr>
        <w:tc>
          <w:tcPr>
            <w:tcMar>
              <w:top w:w="99.36" w:type="dxa"/>
              <w:left w:w="99.36" w:type="dxa"/>
              <w:bottom w:w="99.36" w:type="dxa"/>
              <w:right w:w="99.36" w:type="dxa"/>
            </w:tcMar>
            <w:vAlign w:val="center"/>
          </w:tcPr>
          <w:p w:rsidR="00000000" w:rsidDel="00000000" w:rsidP="00000000" w:rsidRDefault="00000000" w:rsidRPr="00000000" w14:paraId="0000001C">
            <w:pPr>
              <w:spacing w:line="167.99999999999997" w:lineRule="auto"/>
              <w:rPr>
                <w:sz w:val="18"/>
                <w:szCs w:val="18"/>
              </w:rPr>
            </w:pPr>
            <w:r w:rsidDel="00000000" w:rsidR="00000000" w:rsidRPr="00000000">
              <w:rPr>
                <w:sz w:val="18"/>
                <w:szCs w:val="18"/>
                <w:rtl w:val="0"/>
              </w:rPr>
              <w:t xml:space="preserve">bloomz-1b1 </w:t>
            </w:r>
          </w:p>
        </w:tc>
        <w:tc>
          <w:tcPr>
            <w:tcMar>
              <w:top w:w="99.36" w:type="dxa"/>
              <w:left w:w="99.36" w:type="dxa"/>
              <w:bottom w:w="99.36" w:type="dxa"/>
              <w:right w:w="99.36" w:type="dxa"/>
            </w:tcMar>
            <w:vAlign w:val="center"/>
          </w:tcPr>
          <w:p w:rsidR="00000000" w:rsidDel="00000000" w:rsidP="00000000" w:rsidRDefault="00000000" w:rsidRPr="00000000" w14:paraId="0000001D">
            <w:pPr>
              <w:spacing w:line="167.99999999999997" w:lineRule="auto"/>
              <w:jc w:val="center"/>
              <w:rPr>
                <w:sz w:val="18"/>
                <w:szCs w:val="18"/>
              </w:rPr>
            </w:pPr>
            <w:r w:rsidDel="00000000" w:rsidR="00000000" w:rsidRPr="00000000">
              <w:rPr>
                <w:sz w:val="18"/>
                <w:szCs w:val="18"/>
                <w:rtl w:val="0"/>
              </w:rPr>
              <w:t xml:space="preserve">1.1</w:t>
            </w:r>
          </w:p>
        </w:tc>
        <w:tc>
          <w:tcPr>
            <w:tcMar>
              <w:top w:w="99.36" w:type="dxa"/>
              <w:left w:w="99.36" w:type="dxa"/>
              <w:bottom w:w="99.36" w:type="dxa"/>
              <w:right w:w="99.36" w:type="dxa"/>
            </w:tcMar>
            <w:vAlign w:val="center"/>
          </w:tcPr>
          <w:p w:rsidR="00000000" w:rsidDel="00000000" w:rsidP="00000000" w:rsidRDefault="00000000" w:rsidRPr="00000000" w14:paraId="0000001E">
            <w:pPr>
              <w:spacing w:line="167.99999999999997" w:lineRule="auto"/>
              <w:jc w:val="center"/>
              <w:rPr>
                <w:sz w:val="18"/>
                <w:szCs w:val="18"/>
              </w:rPr>
            </w:pPr>
            <w:r w:rsidDel="00000000" w:rsidR="00000000" w:rsidRPr="00000000">
              <w:rPr>
                <w:sz w:val="18"/>
                <w:szCs w:val="18"/>
                <w:rtl w:val="0"/>
              </w:rPr>
              <w:t xml:space="preserve">2022</w:t>
            </w:r>
          </w:p>
        </w:tc>
      </w:tr>
      <w:tr>
        <w:trPr>
          <w:cantSplit w:val="0"/>
          <w:tblHeader w:val="0"/>
        </w:trPr>
        <w:tc>
          <w:tcPr>
            <w:tcMar>
              <w:top w:w="99.36" w:type="dxa"/>
              <w:left w:w="99.36" w:type="dxa"/>
              <w:bottom w:w="99.36" w:type="dxa"/>
              <w:right w:w="99.36" w:type="dxa"/>
            </w:tcMar>
            <w:vAlign w:val="center"/>
          </w:tcPr>
          <w:p w:rsidR="00000000" w:rsidDel="00000000" w:rsidP="00000000" w:rsidRDefault="00000000" w:rsidRPr="00000000" w14:paraId="0000001F">
            <w:pPr>
              <w:spacing w:line="167.99999999999997" w:lineRule="auto"/>
              <w:rPr>
                <w:sz w:val="18"/>
                <w:szCs w:val="18"/>
              </w:rPr>
            </w:pPr>
            <w:r w:rsidDel="00000000" w:rsidR="00000000" w:rsidRPr="00000000">
              <w:rPr>
                <w:sz w:val="18"/>
                <w:szCs w:val="18"/>
                <w:rtl w:val="0"/>
              </w:rPr>
              <w:t xml:space="preserve">text-babbage-001</w:t>
            </w:r>
          </w:p>
        </w:tc>
        <w:tc>
          <w:tcPr>
            <w:tcMar>
              <w:top w:w="99.36" w:type="dxa"/>
              <w:left w:w="99.36" w:type="dxa"/>
              <w:bottom w:w="99.36" w:type="dxa"/>
              <w:right w:w="99.36" w:type="dxa"/>
            </w:tcMar>
            <w:vAlign w:val="center"/>
          </w:tcPr>
          <w:p w:rsidR="00000000" w:rsidDel="00000000" w:rsidP="00000000" w:rsidRDefault="00000000" w:rsidRPr="00000000" w14:paraId="00000020">
            <w:pPr>
              <w:spacing w:line="167.99999999999997" w:lineRule="auto"/>
              <w:jc w:val="center"/>
              <w:rPr>
                <w:sz w:val="18"/>
                <w:szCs w:val="18"/>
              </w:rPr>
            </w:pPr>
            <w:r w:rsidDel="00000000" w:rsidR="00000000" w:rsidRPr="00000000">
              <w:rPr>
                <w:sz w:val="18"/>
                <w:szCs w:val="18"/>
                <w:rtl w:val="0"/>
              </w:rPr>
              <w:t xml:space="preserve">1.2</w:t>
            </w:r>
          </w:p>
        </w:tc>
        <w:tc>
          <w:tcPr>
            <w:tcMar>
              <w:top w:w="99.36" w:type="dxa"/>
              <w:left w:w="99.36" w:type="dxa"/>
              <w:bottom w:w="99.36" w:type="dxa"/>
              <w:right w:w="99.36" w:type="dxa"/>
            </w:tcMar>
            <w:vAlign w:val="center"/>
          </w:tcPr>
          <w:p w:rsidR="00000000" w:rsidDel="00000000" w:rsidP="00000000" w:rsidRDefault="00000000" w:rsidRPr="00000000" w14:paraId="00000021">
            <w:pPr>
              <w:spacing w:line="167.99999999999997" w:lineRule="auto"/>
              <w:jc w:val="center"/>
              <w:rPr>
                <w:sz w:val="18"/>
                <w:szCs w:val="18"/>
              </w:rPr>
            </w:pPr>
            <w:r w:rsidDel="00000000" w:rsidR="00000000" w:rsidRPr="00000000">
              <w:rPr>
                <w:sz w:val="18"/>
                <w:szCs w:val="18"/>
                <w:rtl w:val="0"/>
              </w:rPr>
              <w:t xml:space="preserve">2020</w:t>
            </w:r>
          </w:p>
        </w:tc>
      </w:tr>
      <w:tr>
        <w:trPr>
          <w:cantSplit w:val="0"/>
          <w:tblHeader w:val="0"/>
        </w:trPr>
        <w:tc>
          <w:tcPr>
            <w:tcMar>
              <w:top w:w="99.36" w:type="dxa"/>
              <w:left w:w="99.36" w:type="dxa"/>
              <w:bottom w:w="99.36" w:type="dxa"/>
              <w:right w:w="99.36" w:type="dxa"/>
            </w:tcMar>
            <w:vAlign w:val="center"/>
          </w:tcPr>
          <w:p w:rsidR="00000000" w:rsidDel="00000000" w:rsidP="00000000" w:rsidRDefault="00000000" w:rsidRPr="00000000" w14:paraId="00000022">
            <w:pPr>
              <w:spacing w:line="167.99999999999997" w:lineRule="auto"/>
              <w:rPr>
                <w:sz w:val="18"/>
                <w:szCs w:val="18"/>
              </w:rPr>
            </w:pPr>
            <w:r w:rsidDel="00000000" w:rsidR="00000000" w:rsidRPr="00000000">
              <w:rPr>
                <w:sz w:val="18"/>
                <w:szCs w:val="18"/>
                <w:rtl w:val="0"/>
              </w:rPr>
              <w:t xml:space="preserve">babbage</w:t>
            </w:r>
          </w:p>
        </w:tc>
        <w:tc>
          <w:tcPr>
            <w:tcMar>
              <w:top w:w="99.36" w:type="dxa"/>
              <w:left w:w="99.36" w:type="dxa"/>
              <w:bottom w:w="99.36" w:type="dxa"/>
              <w:right w:w="99.36" w:type="dxa"/>
            </w:tcMar>
            <w:vAlign w:val="center"/>
          </w:tcPr>
          <w:p w:rsidR="00000000" w:rsidDel="00000000" w:rsidP="00000000" w:rsidRDefault="00000000" w:rsidRPr="00000000" w14:paraId="00000023">
            <w:pPr>
              <w:spacing w:line="167.99999999999997" w:lineRule="auto"/>
              <w:jc w:val="center"/>
              <w:rPr>
                <w:sz w:val="18"/>
                <w:szCs w:val="18"/>
              </w:rPr>
            </w:pPr>
            <w:r w:rsidDel="00000000" w:rsidR="00000000" w:rsidRPr="00000000">
              <w:rPr>
                <w:sz w:val="18"/>
                <w:szCs w:val="18"/>
                <w:rtl w:val="0"/>
              </w:rPr>
              <w:t xml:space="preserve">1.3</w:t>
            </w:r>
          </w:p>
        </w:tc>
        <w:tc>
          <w:tcPr>
            <w:tcMar>
              <w:top w:w="99.36" w:type="dxa"/>
              <w:left w:w="99.36" w:type="dxa"/>
              <w:bottom w:w="99.36" w:type="dxa"/>
              <w:right w:w="99.36" w:type="dxa"/>
            </w:tcMar>
            <w:vAlign w:val="center"/>
          </w:tcPr>
          <w:p w:rsidR="00000000" w:rsidDel="00000000" w:rsidP="00000000" w:rsidRDefault="00000000" w:rsidRPr="00000000" w14:paraId="00000024">
            <w:pPr>
              <w:spacing w:line="167.99999999999997" w:lineRule="auto"/>
              <w:jc w:val="center"/>
              <w:rPr>
                <w:sz w:val="18"/>
                <w:szCs w:val="18"/>
              </w:rPr>
            </w:pPr>
            <w:r w:rsidDel="00000000" w:rsidR="00000000" w:rsidRPr="00000000">
              <w:rPr>
                <w:sz w:val="18"/>
                <w:szCs w:val="18"/>
                <w:rtl w:val="0"/>
              </w:rPr>
              <w:t xml:space="preserve">2021</w:t>
            </w:r>
          </w:p>
        </w:tc>
      </w:tr>
      <w:tr>
        <w:trPr>
          <w:cantSplit w:val="0"/>
          <w:tblHeader w:val="0"/>
        </w:trPr>
        <w:tc>
          <w:tcPr>
            <w:tcMar>
              <w:top w:w="99.36" w:type="dxa"/>
              <w:left w:w="99.36" w:type="dxa"/>
              <w:bottom w:w="99.36" w:type="dxa"/>
              <w:right w:w="99.36" w:type="dxa"/>
            </w:tcMar>
            <w:vAlign w:val="center"/>
          </w:tcPr>
          <w:p w:rsidR="00000000" w:rsidDel="00000000" w:rsidP="00000000" w:rsidRDefault="00000000" w:rsidRPr="00000000" w14:paraId="00000025">
            <w:pPr>
              <w:spacing w:line="167.99999999999997" w:lineRule="auto"/>
              <w:rPr>
                <w:sz w:val="18"/>
                <w:szCs w:val="18"/>
              </w:rPr>
            </w:pPr>
            <w:r w:rsidDel="00000000" w:rsidR="00000000" w:rsidRPr="00000000">
              <w:rPr>
                <w:sz w:val="18"/>
                <w:szCs w:val="18"/>
                <w:rtl w:val="0"/>
              </w:rPr>
              <w:t xml:space="preserve">GPT-2 XL (gpt2-xl)</w:t>
            </w:r>
          </w:p>
        </w:tc>
        <w:tc>
          <w:tcPr>
            <w:tcMar>
              <w:top w:w="99.36" w:type="dxa"/>
              <w:left w:w="99.36" w:type="dxa"/>
              <w:bottom w:w="99.36" w:type="dxa"/>
              <w:right w:w="99.36" w:type="dxa"/>
            </w:tcMar>
            <w:vAlign w:val="center"/>
          </w:tcPr>
          <w:p w:rsidR="00000000" w:rsidDel="00000000" w:rsidP="00000000" w:rsidRDefault="00000000" w:rsidRPr="00000000" w14:paraId="00000026">
            <w:pPr>
              <w:spacing w:line="167.99999999999997" w:lineRule="auto"/>
              <w:jc w:val="center"/>
              <w:rPr>
                <w:sz w:val="18"/>
                <w:szCs w:val="18"/>
              </w:rPr>
            </w:pPr>
            <w:r w:rsidDel="00000000" w:rsidR="00000000" w:rsidRPr="00000000">
              <w:rPr>
                <w:sz w:val="18"/>
                <w:szCs w:val="18"/>
                <w:rtl w:val="0"/>
              </w:rPr>
              <w:t xml:space="preserve">1.5</w:t>
            </w:r>
          </w:p>
        </w:tc>
        <w:tc>
          <w:tcPr>
            <w:tcMar>
              <w:top w:w="99.36" w:type="dxa"/>
              <w:left w:w="99.36" w:type="dxa"/>
              <w:bottom w:w="99.36" w:type="dxa"/>
              <w:right w:w="99.36" w:type="dxa"/>
            </w:tcMar>
            <w:vAlign w:val="center"/>
          </w:tcPr>
          <w:p w:rsidR="00000000" w:rsidDel="00000000" w:rsidP="00000000" w:rsidRDefault="00000000" w:rsidRPr="00000000" w14:paraId="00000027">
            <w:pPr>
              <w:spacing w:line="167.99999999999997" w:lineRule="auto"/>
              <w:jc w:val="center"/>
              <w:rPr>
                <w:sz w:val="18"/>
                <w:szCs w:val="18"/>
              </w:rPr>
            </w:pPr>
            <w:r w:rsidDel="00000000" w:rsidR="00000000" w:rsidRPr="00000000">
              <w:rPr>
                <w:sz w:val="18"/>
                <w:szCs w:val="18"/>
                <w:rtl w:val="0"/>
              </w:rPr>
              <w:t xml:space="preserve">2019</w:t>
            </w:r>
          </w:p>
        </w:tc>
      </w:tr>
      <w:tr>
        <w:trPr>
          <w:cantSplit w:val="0"/>
          <w:tblHeader w:val="0"/>
        </w:trPr>
        <w:tc>
          <w:tcPr>
            <w:tcMar>
              <w:top w:w="99.36" w:type="dxa"/>
              <w:left w:w="99.36" w:type="dxa"/>
              <w:bottom w:w="99.36" w:type="dxa"/>
              <w:right w:w="99.36" w:type="dxa"/>
            </w:tcMar>
            <w:vAlign w:val="center"/>
          </w:tcPr>
          <w:p w:rsidR="00000000" w:rsidDel="00000000" w:rsidP="00000000" w:rsidRDefault="00000000" w:rsidRPr="00000000" w14:paraId="00000028">
            <w:pPr>
              <w:spacing w:line="167.99999999999997" w:lineRule="auto"/>
              <w:rPr>
                <w:sz w:val="18"/>
                <w:szCs w:val="18"/>
              </w:rPr>
            </w:pPr>
            <w:r w:rsidDel="00000000" w:rsidR="00000000" w:rsidRPr="00000000">
              <w:rPr>
                <w:sz w:val="18"/>
                <w:szCs w:val="18"/>
                <w:rtl w:val="0"/>
              </w:rPr>
              <w:t xml:space="preserve">gpt-neo-2.7B</w:t>
            </w:r>
          </w:p>
        </w:tc>
        <w:tc>
          <w:tcPr>
            <w:tcMar>
              <w:top w:w="99.36" w:type="dxa"/>
              <w:left w:w="99.36" w:type="dxa"/>
              <w:bottom w:w="99.36" w:type="dxa"/>
              <w:right w:w="99.36" w:type="dxa"/>
            </w:tcMar>
            <w:vAlign w:val="center"/>
          </w:tcPr>
          <w:p w:rsidR="00000000" w:rsidDel="00000000" w:rsidP="00000000" w:rsidRDefault="00000000" w:rsidRPr="00000000" w14:paraId="00000029">
            <w:pPr>
              <w:spacing w:line="167.99999999999997" w:lineRule="auto"/>
              <w:jc w:val="center"/>
              <w:rPr>
                <w:sz w:val="18"/>
                <w:szCs w:val="18"/>
              </w:rPr>
            </w:pPr>
            <w:r w:rsidDel="00000000" w:rsidR="00000000" w:rsidRPr="00000000">
              <w:rPr>
                <w:sz w:val="18"/>
                <w:szCs w:val="18"/>
                <w:rtl w:val="0"/>
              </w:rPr>
              <w:t xml:space="preserve">2.7</w:t>
            </w:r>
          </w:p>
        </w:tc>
        <w:tc>
          <w:tcPr>
            <w:tcMar>
              <w:top w:w="99.36" w:type="dxa"/>
              <w:left w:w="99.36" w:type="dxa"/>
              <w:bottom w:w="99.36" w:type="dxa"/>
              <w:right w:w="99.36" w:type="dxa"/>
            </w:tcMar>
            <w:vAlign w:val="center"/>
          </w:tcPr>
          <w:p w:rsidR="00000000" w:rsidDel="00000000" w:rsidP="00000000" w:rsidRDefault="00000000" w:rsidRPr="00000000" w14:paraId="0000002A">
            <w:pPr>
              <w:spacing w:line="167.99999999999997" w:lineRule="auto"/>
              <w:jc w:val="center"/>
              <w:rPr>
                <w:sz w:val="18"/>
                <w:szCs w:val="18"/>
              </w:rPr>
            </w:pPr>
            <w:r w:rsidDel="00000000" w:rsidR="00000000" w:rsidRPr="00000000">
              <w:rPr>
                <w:sz w:val="18"/>
                <w:szCs w:val="18"/>
                <w:rtl w:val="0"/>
              </w:rPr>
              <w:t xml:space="preserve">2021</w:t>
            </w:r>
          </w:p>
        </w:tc>
      </w:tr>
      <w:tr>
        <w:trPr>
          <w:cantSplit w:val="0"/>
          <w:tblHeader w:val="0"/>
        </w:trPr>
        <w:tc>
          <w:tcPr>
            <w:tcMar>
              <w:top w:w="99.36" w:type="dxa"/>
              <w:left w:w="99.36" w:type="dxa"/>
              <w:bottom w:w="99.36" w:type="dxa"/>
              <w:right w:w="99.36" w:type="dxa"/>
            </w:tcMar>
            <w:vAlign w:val="center"/>
          </w:tcPr>
          <w:p w:rsidR="00000000" w:rsidDel="00000000" w:rsidP="00000000" w:rsidRDefault="00000000" w:rsidRPr="00000000" w14:paraId="0000002B">
            <w:pPr>
              <w:spacing w:line="167.99999999999997" w:lineRule="auto"/>
              <w:rPr>
                <w:sz w:val="18"/>
                <w:szCs w:val="18"/>
              </w:rPr>
            </w:pPr>
            <w:r w:rsidDel="00000000" w:rsidR="00000000" w:rsidRPr="00000000">
              <w:rPr>
                <w:sz w:val="18"/>
                <w:szCs w:val="18"/>
                <w:rtl w:val="0"/>
              </w:rPr>
              <w:t xml:space="preserve">bloomz-3b</w:t>
            </w:r>
          </w:p>
        </w:tc>
        <w:tc>
          <w:tcPr>
            <w:tcMar>
              <w:top w:w="99.36" w:type="dxa"/>
              <w:left w:w="99.36" w:type="dxa"/>
              <w:bottom w:w="99.36" w:type="dxa"/>
              <w:right w:w="99.36" w:type="dxa"/>
            </w:tcMar>
            <w:vAlign w:val="center"/>
          </w:tcPr>
          <w:p w:rsidR="00000000" w:rsidDel="00000000" w:rsidP="00000000" w:rsidRDefault="00000000" w:rsidRPr="00000000" w14:paraId="0000002C">
            <w:pPr>
              <w:spacing w:line="167.99999999999997" w:lineRule="auto"/>
              <w:jc w:val="center"/>
              <w:rPr>
                <w:sz w:val="18"/>
                <w:szCs w:val="18"/>
              </w:rPr>
            </w:pPr>
            <w:r w:rsidDel="00000000" w:rsidR="00000000" w:rsidRPr="00000000">
              <w:rPr>
                <w:sz w:val="18"/>
                <w:szCs w:val="18"/>
                <w:rtl w:val="0"/>
              </w:rPr>
              <w:t xml:space="preserve">3</w:t>
            </w:r>
          </w:p>
        </w:tc>
        <w:tc>
          <w:tcPr>
            <w:tcMar>
              <w:top w:w="99.36" w:type="dxa"/>
              <w:left w:w="99.36" w:type="dxa"/>
              <w:bottom w:w="99.36" w:type="dxa"/>
              <w:right w:w="99.36" w:type="dxa"/>
            </w:tcMar>
            <w:vAlign w:val="center"/>
          </w:tcPr>
          <w:p w:rsidR="00000000" w:rsidDel="00000000" w:rsidP="00000000" w:rsidRDefault="00000000" w:rsidRPr="00000000" w14:paraId="0000002D">
            <w:pPr>
              <w:spacing w:line="167.99999999999997" w:lineRule="auto"/>
              <w:jc w:val="center"/>
              <w:rPr>
                <w:sz w:val="18"/>
                <w:szCs w:val="18"/>
              </w:rPr>
            </w:pPr>
            <w:r w:rsidDel="00000000" w:rsidR="00000000" w:rsidRPr="00000000">
              <w:rPr>
                <w:sz w:val="18"/>
                <w:szCs w:val="18"/>
                <w:rtl w:val="0"/>
              </w:rPr>
              <w:t xml:space="preserve">2022</w:t>
            </w:r>
          </w:p>
        </w:tc>
      </w:tr>
      <w:tr>
        <w:trPr>
          <w:cantSplit w:val="0"/>
          <w:tblHeader w:val="0"/>
        </w:trPr>
        <w:tc>
          <w:tcPr>
            <w:tcMar>
              <w:top w:w="99.36" w:type="dxa"/>
              <w:left w:w="99.36" w:type="dxa"/>
              <w:bottom w:w="99.36" w:type="dxa"/>
              <w:right w:w="99.36" w:type="dxa"/>
            </w:tcMar>
            <w:vAlign w:val="center"/>
          </w:tcPr>
          <w:p w:rsidR="00000000" w:rsidDel="00000000" w:rsidP="00000000" w:rsidRDefault="00000000" w:rsidRPr="00000000" w14:paraId="0000002E">
            <w:pPr>
              <w:spacing w:line="167.99999999999997" w:lineRule="auto"/>
              <w:rPr>
                <w:sz w:val="18"/>
                <w:szCs w:val="18"/>
              </w:rPr>
            </w:pPr>
            <w:r w:rsidDel="00000000" w:rsidR="00000000" w:rsidRPr="00000000">
              <w:rPr>
                <w:sz w:val="18"/>
                <w:szCs w:val="18"/>
                <w:rtl w:val="0"/>
              </w:rPr>
              <w:t xml:space="preserve">polyglot-ko-3.8b</w:t>
            </w:r>
          </w:p>
        </w:tc>
        <w:tc>
          <w:tcPr>
            <w:tcMar>
              <w:top w:w="99.36" w:type="dxa"/>
              <w:left w:w="99.36" w:type="dxa"/>
              <w:bottom w:w="99.36" w:type="dxa"/>
              <w:right w:w="99.36" w:type="dxa"/>
            </w:tcMar>
            <w:vAlign w:val="center"/>
          </w:tcPr>
          <w:p w:rsidR="00000000" w:rsidDel="00000000" w:rsidP="00000000" w:rsidRDefault="00000000" w:rsidRPr="00000000" w14:paraId="0000002F">
            <w:pPr>
              <w:spacing w:line="167.99999999999997" w:lineRule="auto"/>
              <w:jc w:val="center"/>
              <w:rPr>
                <w:sz w:val="18"/>
                <w:szCs w:val="18"/>
              </w:rPr>
            </w:pPr>
            <w:r w:rsidDel="00000000" w:rsidR="00000000" w:rsidRPr="00000000">
              <w:rPr>
                <w:sz w:val="18"/>
                <w:szCs w:val="18"/>
                <w:rtl w:val="0"/>
              </w:rPr>
              <w:t xml:space="preserve">3.8</w:t>
            </w:r>
          </w:p>
        </w:tc>
        <w:tc>
          <w:tcPr>
            <w:tcMar>
              <w:top w:w="99.36" w:type="dxa"/>
              <w:left w:w="99.36" w:type="dxa"/>
              <w:bottom w:w="99.36" w:type="dxa"/>
              <w:right w:w="99.36" w:type="dxa"/>
            </w:tcMar>
            <w:vAlign w:val="center"/>
          </w:tcPr>
          <w:p w:rsidR="00000000" w:rsidDel="00000000" w:rsidP="00000000" w:rsidRDefault="00000000" w:rsidRPr="00000000" w14:paraId="00000030">
            <w:pPr>
              <w:spacing w:line="167.99999999999997" w:lineRule="auto"/>
              <w:jc w:val="center"/>
              <w:rPr>
                <w:sz w:val="18"/>
                <w:szCs w:val="18"/>
              </w:rPr>
            </w:pPr>
            <w:r w:rsidDel="00000000" w:rsidR="00000000" w:rsidRPr="00000000">
              <w:rPr>
                <w:sz w:val="18"/>
                <w:szCs w:val="18"/>
                <w:rtl w:val="0"/>
              </w:rPr>
              <w:t xml:space="preserve">2022</w:t>
            </w:r>
          </w:p>
        </w:tc>
      </w:tr>
      <w:tr>
        <w:trPr>
          <w:cantSplit w:val="0"/>
          <w:tblHeader w:val="0"/>
        </w:trPr>
        <w:tc>
          <w:tcPr>
            <w:tcMar>
              <w:top w:w="99.36" w:type="dxa"/>
              <w:left w:w="99.36" w:type="dxa"/>
              <w:bottom w:w="99.36" w:type="dxa"/>
              <w:right w:w="99.36" w:type="dxa"/>
            </w:tcMar>
            <w:vAlign w:val="center"/>
          </w:tcPr>
          <w:p w:rsidR="00000000" w:rsidDel="00000000" w:rsidP="00000000" w:rsidRDefault="00000000" w:rsidRPr="00000000" w14:paraId="00000031">
            <w:pPr>
              <w:spacing w:line="167.99999999999997" w:lineRule="auto"/>
              <w:rPr>
                <w:sz w:val="18"/>
                <w:szCs w:val="18"/>
              </w:rPr>
            </w:pPr>
            <w:r w:rsidDel="00000000" w:rsidR="00000000" w:rsidRPr="00000000">
              <w:rPr>
                <w:sz w:val="18"/>
                <w:szCs w:val="18"/>
                <w:rtl w:val="0"/>
              </w:rPr>
              <w:t xml:space="preserve">gpt-j-6b </w:t>
            </w:r>
          </w:p>
        </w:tc>
        <w:tc>
          <w:tcPr>
            <w:tcMar>
              <w:top w:w="99.36" w:type="dxa"/>
              <w:left w:w="99.36" w:type="dxa"/>
              <w:bottom w:w="99.36" w:type="dxa"/>
              <w:right w:w="99.36" w:type="dxa"/>
            </w:tcMar>
            <w:vAlign w:val="center"/>
          </w:tcPr>
          <w:p w:rsidR="00000000" w:rsidDel="00000000" w:rsidP="00000000" w:rsidRDefault="00000000" w:rsidRPr="00000000" w14:paraId="00000032">
            <w:pPr>
              <w:spacing w:line="167.99999999999997" w:lineRule="auto"/>
              <w:jc w:val="center"/>
              <w:rPr>
                <w:sz w:val="18"/>
                <w:szCs w:val="18"/>
              </w:rPr>
            </w:pPr>
            <w:r w:rsidDel="00000000" w:rsidR="00000000" w:rsidRPr="00000000">
              <w:rPr>
                <w:sz w:val="18"/>
                <w:szCs w:val="18"/>
                <w:rtl w:val="0"/>
              </w:rPr>
              <w:t xml:space="preserve">6</w:t>
            </w:r>
          </w:p>
        </w:tc>
        <w:tc>
          <w:tcPr>
            <w:tcMar>
              <w:top w:w="99.36" w:type="dxa"/>
              <w:left w:w="99.36" w:type="dxa"/>
              <w:bottom w:w="99.36" w:type="dxa"/>
              <w:right w:w="99.36" w:type="dxa"/>
            </w:tcMar>
            <w:vAlign w:val="center"/>
          </w:tcPr>
          <w:p w:rsidR="00000000" w:rsidDel="00000000" w:rsidP="00000000" w:rsidRDefault="00000000" w:rsidRPr="00000000" w14:paraId="00000033">
            <w:pPr>
              <w:spacing w:line="167.99999999999997" w:lineRule="auto"/>
              <w:jc w:val="center"/>
              <w:rPr>
                <w:sz w:val="18"/>
                <w:szCs w:val="18"/>
              </w:rPr>
            </w:pPr>
            <w:r w:rsidDel="00000000" w:rsidR="00000000" w:rsidRPr="00000000">
              <w:rPr>
                <w:sz w:val="18"/>
                <w:szCs w:val="18"/>
                <w:rtl w:val="0"/>
              </w:rPr>
              <w:t xml:space="preserve">2021</w:t>
            </w:r>
          </w:p>
        </w:tc>
      </w:tr>
      <w:tr>
        <w:trPr>
          <w:cantSplit w:val="0"/>
          <w:tblHeader w:val="0"/>
        </w:trPr>
        <w:tc>
          <w:tcPr>
            <w:tcMar>
              <w:top w:w="99.36" w:type="dxa"/>
              <w:left w:w="99.36" w:type="dxa"/>
              <w:bottom w:w="99.36" w:type="dxa"/>
              <w:right w:w="99.36" w:type="dxa"/>
            </w:tcMar>
            <w:vAlign w:val="center"/>
          </w:tcPr>
          <w:p w:rsidR="00000000" w:rsidDel="00000000" w:rsidP="00000000" w:rsidRDefault="00000000" w:rsidRPr="00000000" w14:paraId="00000034">
            <w:pPr>
              <w:spacing w:line="167.99999999999997" w:lineRule="auto"/>
              <w:rPr>
                <w:sz w:val="18"/>
                <w:szCs w:val="18"/>
              </w:rPr>
            </w:pPr>
            <w:r w:rsidDel="00000000" w:rsidR="00000000" w:rsidRPr="00000000">
              <w:rPr>
                <w:sz w:val="18"/>
                <w:szCs w:val="18"/>
                <w:rtl w:val="0"/>
              </w:rPr>
              <w:t xml:space="preserve">text-curie-001</w:t>
            </w:r>
          </w:p>
        </w:tc>
        <w:tc>
          <w:tcPr>
            <w:tcMar>
              <w:top w:w="99.36" w:type="dxa"/>
              <w:left w:w="99.36" w:type="dxa"/>
              <w:bottom w:w="99.36" w:type="dxa"/>
              <w:right w:w="99.36" w:type="dxa"/>
            </w:tcMar>
            <w:vAlign w:val="center"/>
          </w:tcPr>
          <w:p w:rsidR="00000000" w:rsidDel="00000000" w:rsidP="00000000" w:rsidRDefault="00000000" w:rsidRPr="00000000" w14:paraId="00000035">
            <w:pPr>
              <w:spacing w:line="167.99999999999997" w:lineRule="auto"/>
              <w:jc w:val="center"/>
              <w:rPr>
                <w:sz w:val="18"/>
                <w:szCs w:val="18"/>
              </w:rPr>
            </w:pPr>
            <w:r w:rsidDel="00000000" w:rsidR="00000000" w:rsidRPr="00000000">
              <w:rPr>
                <w:sz w:val="18"/>
                <w:szCs w:val="18"/>
                <w:rtl w:val="0"/>
              </w:rPr>
              <w:t xml:space="preserve">6.7</w:t>
            </w:r>
          </w:p>
        </w:tc>
        <w:tc>
          <w:tcPr>
            <w:tcMar>
              <w:top w:w="99.36" w:type="dxa"/>
              <w:left w:w="99.36" w:type="dxa"/>
              <w:bottom w:w="99.36" w:type="dxa"/>
              <w:right w:w="99.36" w:type="dxa"/>
            </w:tcMar>
            <w:vAlign w:val="center"/>
          </w:tcPr>
          <w:p w:rsidR="00000000" w:rsidDel="00000000" w:rsidP="00000000" w:rsidRDefault="00000000" w:rsidRPr="00000000" w14:paraId="00000036">
            <w:pPr>
              <w:spacing w:line="167.99999999999997" w:lineRule="auto"/>
              <w:jc w:val="center"/>
              <w:rPr>
                <w:sz w:val="18"/>
                <w:szCs w:val="18"/>
              </w:rPr>
            </w:pPr>
            <w:r w:rsidDel="00000000" w:rsidR="00000000" w:rsidRPr="00000000">
              <w:rPr>
                <w:sz w:val="18"/>
                <w:szCs w:val="18"/>
                <w:rtl w:val="0"/>
              </w:rPr>
              <w:t xml:space="preserve">2020</w:t>
            </w:r>
          </w:p>
        </w:tc>
      </w:tr>
      <w:tr>
        <w:trPr>
          <w:cantSplit w:val="0"/>
          <w:tblHeader w:val="0"/>
        </w:trPr>
        <w:tc>
          <w:tcPr>
            <w:tcMar>
              <w:top w:w="99.36" w:type="dxa"/>
              <w:left w:w="99.36" w:type="dxa"/>
              <w:bottom w:w="99.36" w:type="dxa"/>
              <w:right w:w="99.36" w:type="dxa"/>
            </w:tcMar>
            <w:vAlign w:val="center"/>
          </w:tcPr>
          <w:p w:rsidR="00000000" w:rsidDel="00000000" w:rsidP="00000000" w:rsidRDefault="00000000" w:rsidRPr="00000000" w14:paraId="00000037">
            <w:pPr>
              <w:spacing w:line="167.99999999999997" w:lineRule="auto"/>
              <w:rPr>
                <w:sz w:val="18"/>
                <w:szCs w:val="18"/>
              </w:rPr>
            </w:pPr>
            <w:r w:rsidDel="00000000" w:rsidR="00000000" w:rsidRPr="00000000">
              <w:rPr>
                <w:sz w:val="18"/>
                <w:szCs w:val="18"/>
                <w:rtl w:val="0"/>
              </w:rPr>
              <w:t xml:space="preserve">curie</w:t>
            </w:r>
          </w:p>
        </w:tc>
        <w:tc>
          <w:tcPr>
            <w:tcMar>
              <w:top w:w="99.36" w:type="dxa"/>
              <w:left w:w="99.36" w:type="dxa"/>
              <w:bottom w:w="99.36" w:type="dxa"/>
              <w:right w:w="99.36" w:type="dxa"/>
            </w:tcMar>
            <w:vAlign w:val="center"/>
          </w:tcPr>
          <w:p w:rsidR="00000000" w:rsidDel="00000000" w:rsidP="00000000" w:rsidRDefault="00000000" w:rsidRPr="00000000" w14:paraId="00000038">
            <w:pPr>
              <w:spacing w:line="167.99999999999997" w:lineRule="auto"/>
              <w:jc w:val="center"/>
              <w:rPr>
                <w:sz w:val="18"/>
                <w:szCs w:val="18"/>
              </w:rPr>
            </w:pPr>
            <w:r w:rsidDel="00000000" w:rsidR="00000000" w:rsidRPr="00000000">
              <w:rPr>
                <w:sz w:val="18"/>
                <w:szCs w:val="18"/>
                <w:rtl w:val="0"/>
              </w:rPr>
              <w:t xml:space="preserve">6.7</w:t>
            </w:r>
          </w:p>
        </w:tc>
        <w:tc>
          <w:tcPr>
            <w:tcMar>
              <w:top w:w="99.36" w:type="dxa"/>
              <w:left w:w="99.36" w:type="dxa"/>
              <w:bottom w:w="99.36" w:type="dxa"/>
              <w:right w:w="99.36" w:type="dxa"/>
            </w:tcMar>
            <w:vAlign w:val="center"/>
          </w:tcPr>
          <w:p w:rsidR="00000000" w:rsidDel="00000000" w:rsidP="00000000" w:rsidRDefault="00000000" w:rsidRPr="00000000" w14:paraId="00000039">
            <w:pPr>
              <w:spacing w:line="167.99999999999997" w:lineRule="auto"/>
              <w:jc w:val="center"/>
              <w:rPr>
                <w:sz w:val="18"/>
                <w:szCs w:val="18"/>
              </w:rPr>
            </w:pPr>
            <w:r w:rsidDel="00000000" w:rsidR="00000000" w:rsidRPr="00000000">
              <w:rPr>
                <w:sz w:val="18"/>
                <w:szCs w:val="18"/>
                <w:rtl w:val="0"/>
              </w:rPr>
              <w:t xml:space="preserve">2021</w:t>
            </w:r>
          </w:p>
        </w:tc>
      </w:tr>
      <w:tr>
        <w:trPr>
          <w:cantSplit w:val="0"/>
          <w:tblHeader w:val="0"/>
        </w:trPr>
        <w:tc>
          <w:tcPr>
            <w:tcMar>
              <w:top w:w="99.36" w:type="dxa"/>
              <w:left w:w="99.36" w:type="dxa"/>
              <w:bottom w:w="99.36" w:type="dxa"/>
              <w:right w:w="99.36" w:type="dxa"/>
            </w:tcMar>
            <w:vAlign w:val="center"/>
          </w:tcPr>
          <w:p w:rsidR="00000000" w:rsidDel="00000000" w:rsidP="00000000" w:rsidRDefault="00000000" w:rsidRPr="00000000" w14:paraId="0000003A">
            <w:pPr>
              <w:spacing w:line="167.99999999999997" w:lineRule="auto"/>
              <w:rPr>
                <w:sz w:val="18"/>
                <w:szCs w:val="18"/>
              </w:rPr>
            </w:pPr>
            <w:r w:rsidDel="00000000" w:rsidR="00000000" w:rsidRPr="00000000">
              <w:rPr>
                <w:sz w:val="18"/>
                <w:szCs w:val="18"/>
                <w:rtl w:val="0"/>
              </w:rPr>
              <w:t xml:space="preserve">falcon-7b-instruct</w:t>
            </w:r>
          </w:p>
        </w:tc>
        <w:tc>
          <w:tcPr>
            <w:tcMar>
              <w:top w:w="99.36" w:type="dxa"/>
              <w:left w:w="99.36" w:type="dxa"/>
              <w:bottom w:w="99.36" w:type="dxa"/>
              <w:right w:w="99.36" w:type="dxa"/>
            </w:tcMar>
            <w:vAlign w:val="center"/>
          </w:tcPr>
          <w:p w:rsidR="00000000" w:rsidDel="00000000" w:rsidP="00000000" w:rsidRDefault="00000000" w:rsidRPr="00000000" w14:paraId="0000003B">
            <w:pPr>
              <w:spacing w:line="167.99999999999997" w:lineRule="auto"/>
              <w:jc w:val="center"/>
              <w:rPr>
                <w:sz w:val="18"/>
                <w:szCs w:val="18"/>
              </w:rPr>
            </w:pPr>
            <w:r w:rsidDel="00000000" w:rsidR="00000000" w:rsidRPr="00000000">
              <w:rPr>
                <w:sz w:val="18"/>
                <w:szCs w:val="18"/>
                <w:rtl w:val="0"/>
              </w:rPr>
              <w:t xml:space="preserve">7</w:t>
            </w:r>
          </w:p>
        </w:tc>
        <w:tc>
          <w:tcPr>
            <w:tcMar>
              <w:top w:w="99.36" w:type="dxa"/>
              <w:left w:w="99.36" w:type="dxa"/>
              <w:bottom w:w="99.36" w:type="dxa"/>
              <w:right w:w="99.36" w:type="dxa"/>
            </w:tcMar>
            <w:vAlign w:val="center"/>
          </w:tcPr>
          <w:p w:rsidR="00000000" w:rsidDel="00000000" w:rsidP="00000000" w:rsidRDefault="00000000" w:rsidRPr="00000000" w14:paraId="0000003C">
            <w:pPr>
              <w:spacing w:line="167.99999999999997" w:lineRule="auto"/>
              <w:jc w:val="center"/>
              <w:rPr>
                <w:sz w:val="18"/>
                <w:szCs w:val="18"/>
              </w:rPr>
            </w:pPr>
            <w:r w:rsidDel="00000000" w:rsidR="00000000" w:rsidRPr="00000000">
              <w:rPr>
                <w:sz w:val="18"/>
                <w:szCs w:val="18"/>
                <w:rtl w:val="0"/>
              </w:rPr>
              <w:t xml:space="preserve">2023</w:t>
            </w:r>
          </w:p>
        </w:tc>
      </w:tr>
      <w:tr>
        <w:trPr>
          <w:cantSplit w:val="0"/>
          <w:tblHeader w:val="0"/>
        </w:trPr>
        <w:tc>
          <w:tcPr>
            <w:tcMar>
              <w:top w:w="99.36" w:type="dxa"/>
              <w:left w:w="99.36" w:type="dxa"/>
              <w:bottom w:w="99.36" w:type="dxa"/>
              <w:right w:w="99.36" w:type="dxa"/>
            </w:tcMar>
            <w:vAlign w:val="center"/>
          </w:tcPr>
          <w:p w:rsidR="00000000" w:rsidDel="00000000" w:rsidP="00000000" w:rsidRDefault="00000000" w:rsidRPr="00000000" w14:paraId="0000003D">
            <w:pPr>
              <w:spacing w:line="167.99999999999997" w:lineRule="auto"/>
              <w:rPr>
                <w:sz w:val="18"/>
                <w:szCs w:val="18"/>
              </w:rPr>
            </w:pPr>
            <w:r w:rsidDel="00000000" w:rsidR="00000000" w:rsidRPr="00000000">
              <w:rPr>
                <w:sz w:val="18"/>
                <w:szCs w:val="18"/>
                <w:rtl w:val="0"/>
              </w:rPr>
              <w:t xml:space="preserve">gpt-3.5-turbo-instruct</w:t>
            </w:r>
          </w:p>
        </w:tc>
        <w:tc>
          <w:tcPr>
            <w:tcMar>
              <w:top w:w="99.36" w:type="dxa"/>
              <w:left w:w="99.36" w:type="dxa"/>
              <w:bottom w:w="99.36" w:type="dxa"/>
              <w:right w:w="99.36" w:type="dxa"/>
            </w:tcMar>
            <w:vAlign w:val="center"/>
          </w:tcPr>
          <w:p w:rsidR="00000000" w:rsidDel="00000000" w:rsidP="00000000" w:rsidRDefault="00000000" w:rsidRPr="00000000" w14:paraId="0000003E">
            <w:pPr>
              <w:spacing w:line="167.99999999999997" w:lineRule="auto"/>
              <w:jc w:val="center"/>
              <w:rPr>
                <w:sz w:val="18"/>
                <w:szCs w:val="18"/>
              </w:rPr>
            </w:pPr>
            <w:r w:rsidDel="00000000" w:rsidR="00000000" w:rsidRPr="00000000">
              <w:rPr>
                <w:sz w:val="18"/>
                <w:szCs w:val="18"/>
                <w:rtl w:val="0"/>
              </w:rPr>
              <w:t xml:space="preserve">20</w:t>
            </w:r>
          </w:p>
        </w:tc>
        <w:tc>
          <w:tcPr>
            <w:tcMar>
              <w:top w:w="99.36" w:type="dxa"/>
              <w:left w:w="99.36" w:type="dxa"/>
              <w:bottom w:w="99.36" w:type="dxa"/>
              <w:right w:w="99.36" w:type="dxa"/>
            </w:tcMar>
            <w:vAlign w:val="center"/>
          </w:tcPr>
          <w:p w:rsidR="00000000" w:rsidDel="00000000" w:rsidP="00000000" w:rsidRDefault="00000000" w:rsidRPr="00000000" w14:paraId="0000003F">
            <w:pPr>
              <w:spacing w:line="167.99999999999997" w:lineRule="auto"/>
              <w:jc w:val="center"/>
              <w:rPr>
                <w:sz w:val="18"/>
                <w:szCs w:val="18"/>
              </w:rPr>
            </w:pPr>
            <w:r w:rsidDel="00000000" w:rsidR="00000000" w:rsidRPr="00000000">
              <w:rPr>
                <w:sz w:val="18"/>
                <w:szCs w:val="18"/>
                <w:rtl w:val="0"/>
              </w:rPr>
              <w:t xml:space="preserve">2022</w:t>
            </w:r>
          </w:p>
        </w:tc>
      </w:tr>
      <w:tr>
        <w:trPr>
          <w:cantSplit w:val="0"/>
          <w:tblHeader w:val="0"/>
        </w:trPr>
        <w:tc>
          <w:tcPr>
            <w:tcMar>
              <w:top w:w="99.36" w:type="dxa"/>
              <w:left w:w="99.36" w:type="dxa"/>
              <w:bottom w:w="99.36" w:type="dxa"/>
              <w:right w:w="99.36" w:type="dxa"/>
            </w:tcMar>
            <w:vAlign w:val="center"/>
          </w:tcPr>
          <w:p w:rsidR="00000000" w:rsidDel="00000000" w:rsidP="00000000" w:rsidRDefault="00000000" w:rsidRPr="00000000" w14:paraId="00000040">
            <w:pPr>
              <w:spacing w:line="167.99999999999997" w:lineRule="auto"/>
              <w:rPr>
                <w:sz w:val="18"/>
                <w:szCs w:val="18"/>
              </w:rPr>
            </w:pPr>
            <w:r w:rsidDel="00000000" w:rsidR="00000000" w:rsidRPr="00000000">
              <w:rPr>
                <w:sz w:val="18"/>
                <w:szCs w:val="18"/>
                <w:rtl w:val="0"/>
              </w:rPr>
              <w:t xml:space="preserve">davinci-002</w:t>
            </w:r>
          </w:p>
        </w:tc>
        <w:tc>
          <w:tcPr>
            <w:tcMar>
              <w:top w:w="99.36" w:type="dxa"/>
              <w:left w:w="99.36" w:type="dxa"/>
              <w:bottom w:w="99.36" w:type="dxa"/>
              <w:right w:w="99.36" w:type="dxa"/>
            </w:tcMar>
            <w:vAlign w:val="center"/>
          </w:tcPr>
          <w:p w:rsidR="00000000" w:rsidDel="00000000" w:rsidP="00000000" w:rsidRDefault="00000000" w:rsidRPr="00000000" w14:paraId="00000041">
            <w:pPr>
              <w:spacing w:line="167.99999999999997" w:lineRule="auto"/>
              <w:jc w:val="center"/>
              <w:rPr>
                <w:sz w:val="18"/>
                <w:szCs w:val="18"/>
              </w:rPr>
            </w:pPr>
            <w:r w:rsidDel="00000000" w:rsidR="00000000" w:rsidRPr="00000000">
              <w:rPr>
                <w:sz w:val="18"/>
                <w:szCs w:val="18"/>
                <w:rtl w:val="0"/>
              </w:rPr>
              <w:t xml:space="preserve">175</w:t>
            </w:r>
          </w:p>
        </w:tc>
        <w:tc>
          <w:tcPr>
            <w:tcMar>
              <w:top w:w="99.36" w:type="dxa"/>
              <w:left w:w="99.36" w:type="dxa"/>
              <w:bottom w:w="99.36" w:type="dxa"/>
              <w:right w:w="99.36" w:type="dxa"/>
            </w:tcMar>
            <w:vAlign w:val="center"/>
          </w:tcPr>
          <w:p w:rsidR="00000000" w:rsidDel="00000000" w:rsidP="00000000" w:rsidRDefault="00000000" w:rsidRPr="00000000" w14:paraId="00000042">
            <w:pPr>
              <w:spacing w:line="167.99999999999997" w:lineRule="auto"/>
              <w:jc w:val="center"/>
              <w:rPr>
                <w:sz w:val="18"/>
                <w:szCs w:val="18"/>
              </w:rPr>
            </w:pPr>
            <w:r w:rsidDel="00000000" w:rsidR="00000000" w:rsidRPr="00000000">
              <w:rPr>
                <w:sz w:val="18"/>
                <w:szCs w:val="18"/>
                <w:rtl w:val="0"/>
              </w:rPr>
              <w:t xml:space="preserve">2020</w:t>
            </w:r>
          </w:p>
        </w:tc>
      </w:tr>
      <w:tr>
        <w:trPr>
          <w:cantSplit w:val="0"/>
          <w:tblHeader w:val="0"/>
        </w:trPr>
        <w:tc>
          <w:tcPr>
            <w:tcMar>
              <w:top w:w="99.36" w:type="dxa"/>
              <w:left w:w="99.36" w:type="dxa"/>
              <w:bottom w:w="99.36" w:type="dxa"/>
              <w:right w:w="99.36" w:type="dxa"/>
            </w:tcMar>
            <w:vAlign w:val="center"/>
          </w:tcPr>
          <w:p w:rsidR="00000000" w:rsidDel="00000000" w:rsidP="00000000" w:rsidRDefault="00000000" w:rsidRPr="00000000" w14:paraId="00000043">
            <w:pPr>
              <w:spacing w:line="167.99999999999997" w:lineRule="auto"/>
              <w:rPr>
                <w:sz w:val="18"/>
                <w:szCs w:val="18"/>
              </w:rPr>
            </w:pPr>
            <w:r w:rsidDel="00000000" w:rsidR="00000000" w:rsidRPr="00000000">
              <w:rPr>
                <w:sz w:val="18"/>
                <w:szCs w:val="18"/>
                <w:rtl w:val="0"/>
              </w:rPr>
              <w:t xml:space="preserve">davinci</w:t>
            </w:r>
          </w:p>
        </w:tc>
        <w:tc>
          <w:tcPr>
            <w:tcMar>
              <w:top w:w="99.36" w:type="dxa"/>
              <w:left w:w="99.36" w:type="dxa"/>
              <w:bottom w:w="99.36" w:type="dxa"/>
              <w:right w:w="99.36" w:type="dxa"/>
            </w:tcMar>
            <w:vAlign w:val="center"/>
          </w:tcPr>
          <w:p w:rsidR="00000000" w:rsidDel="00000000" w:rsidP="00000000" w:rsidRDefault="00000000" w:rsidRPr="00000000" w14:paraId="00000044">
            <w:pPr>
              <w:spacing w:line="167.99999999999997" w:lineRule="auto"/>
              <w:jc w:val="center"/>
              <w:rPr>
                <w:sz w:val="18"/>
                <w:szCs w:val="18"/>
              </w:rPr>
            </w:pPr>
            <w:r w:rsidDel="00000000" w:rsidR="00000000" w:rsidRPr="00000000">
              <w:rPr>
                <w:sz w:val="18"/>
                <w:szCs w:val="18"/>
                <w:rtl w:val="0"/>
              </w:rPr>
              <w:t xml:space="preserve">175</w:t>
            </w:r>
          </w:p>
        </w:tc>
        <w:tc>
          <w:tcPr>
            <w:tcMar>
              <w:top w:w="99.36" w:type="dxa"/>
              <w:left w:w="99.36" w:type="dxa"/>
              <w:bottom w:w="99.36" w:type="dxa"/>
              <w:right w:w="99.36" w:type="dxa"/>
            </w:tcMar>
            <w:vAlign w:val="center"/>
          </w:tcPr>
          <w:p w:rsidR="00000000" w:rsidDel="00000000" w:rsidP="00000000" w:rsidRDefault="00000000" w:rsidRPr="00000000" w14:paraId="00000045">
            <w:pPr>
              <w:spacing w:line="167.99999999999997" w:lineRule="auto"/>
              <w:jc w:val="center"/>
              <w:rPr>
                <w:sz w:val="18"/>
                <w:szCs w:val="18"/>
              </w:rPr>
            </w:pPr>
            <w:r w:rsidDel="00000000" w:rsidR="00000000" w:rsidRPr="00000000">
              <w:rPr>
                <w:sz w:val="18"/>
                <w:szCs w:val="18"/>
                <w:rtl w:val="0"/>
              </w:rPr>
              <w:t xml:space="preserve">2020</w:t>
            </w:r>
          </w:p>
        </w:tc>
      </w:tr>
      <w:tr>
        <w:trPr>
          <w:cantSplit w:val="0"/>
          <w:tblHeader w:val="0"/>
        </w:trPr>
        <w:tc>
          <w:tcPr>
            <w:tcMar>
              <w:top w:w="99.36" w:type="dxa"/>
              <w:left w:w="99.36" w:type="dxa"/>
              <w:bottom w:w="99.36" w:type="dxa"/>
              <w:right w:w="99.36" w:type="dxa"/>
            </w:tcMar>
            <w:vAlign w:val="center"/>
          </w:tcPr>
          <w:p w:rsidR="00000000" w:rsidDel="00000000" w:rsidP="00000000" w:rsidRDefault="00000000" w:rsidRPr="00000000" w14:paraId="00000046">
            <w:pPr>
              <w:spacing w:line="167.99999999999997" w:lineRule="auto"/>
              <w:rPr>
                <w:sz w:val="18"/>
                <w:szCs w:val="18"/>
              </w:rPr>
            </w:pPr>
            <w:r w:rsidDel="00000000" w:rsidR="00000000" w:rsidRPr="00000000">
              <w:rPr>
                <w:sz w:val="18"/>
                <w:szCs w:val="18"/>
                <w:rtl w:val="0"/>
              </w:rPr>
              <w:t xml:space="preserve">bloom</w:t>
            </w:r>
          </w:p>
        </w:tc>
        <w:tc>
          <w:tcPr>
            <w:tcMar>
              <w:top w:w="99.36" w:type="dxa"/>
              <w:left w:w="99.36" w:type="dxa"/>
              <w:bottom w:w="99.36" w:type="dxa"/>
              <w:right w:w="99.36" w:type="dxa"/>
            </w:tcMar>
            <w:vAlign w:val="center"/>
          </w:tcPr>
          <w:p w:rsidR="00000000" w:rsidDel="00000000" w:rsidP="00000000" w:rsidRDefault="00000000" w:rsidRPr="00000000" w14:paraId="00000047">
            <w:pPr>
              <w:spacing w:line="167.99999999999997" w:lineRule="auto"/>
              <w:jc w:val="center"/>
              <w:rPr>
                <w:sz w:val="18"/>
                <w:szCs w:val="18"/>
              </w:rPr>
            </w:pPr>
            <w:r w:rsidDel="00000000" w:rsidR="00000000" w:rsidRPr="00000000">
              <w:rPr>
                <w:sz w:val="18"/>
                <w:szCs w:val="18"/>
                <w:rtl w:val="0"/>
              </w:rPr>
              <w:t xml:space="preserve">176</w:t>
            </w:r>
          </w:p>
        </w:tc>
        <w:tc>
          <w:tcPr>
            <w:tcMar>
              <w:top w:w="99.36" w:type="dxa"/>
              <w:left w:w="99.36" w:type="dxa"/>
              <w:bottom w:w="99.36" w:type="dxa"/>
              <w:right w:w="99.36" w:type="dxa"/>
            </w:tcMar>
            <w:vAlign w:val="center"/>
          </w:tcPr>
          <w:p w:rsidR="00000000" w:rsidDel="00000000" w:rsidP="00000000" w:rsidRDefault="00000000" w:rsidRPr="00000000" w14:paraId="00000048">
            <w:pPr>
              <w:spacing w:line="167.99999999999997" w:lineRule="auto"/>
              <w:jc w:val="center"/>
              <w:rPr>
                <w:sz w:val="18"/>
                <w:szCs w:val="18"/>
              </w:rPr>
            </w:pPr>
            <w:r w:rsidDel="00000000" w:rsidR="00000000" w:rsidRPr="00000000">
              <w:rPr>
                <w:sz w:val="18"/>
                <w:szCs w:val="18"/>
                <w:rtl w:val="0"/>
              </w:rPr>
              <w:t xml:space="preserve">2022</w:t>
            </w:r>
          </w:p>
        </w:tc>
      </w:tr>
      <w:tr>
        <w:trPr>
          <w:cantSplit w:val="0"/>
          <w:tblHeader w:val="0"/>
        </w:trPr>
        <w:tc>
          <w:tcPr>
            <w:tcMar>
              <w:top w:w="99.36" w:type="dxa"/>
              <w:left w:w="99.36" w:type="dxa"/>
              <w:bottom w:w="99.36" w:type="dxa"/>
              <w:right w:w="99.36" w:type="dxa"/>
            </w:tcMar>
            <w:vAlign w:val="center"/>
          </w:tcPr>
          <w:p w:rsidR="00000000" w:rsidDel="00000000" w:rsidP="00000000" w:rsidRDefault="00000000" w:rsidRPr="00000000" w14:paraId="00000049">
            <w:pPr>
              <w:spacing w:line="167.99999999999997" w:lineRule="auto"/>
              <w:rPr>
                <w:sz w:val="18"/>
                <w:szCs w:val="18"/>
              </w:rPr>
            </w:pPr>
            <w:r w:rsidDel="00000000" w:rsidR="00000000" w:rsidRPr="00000000">
              <w:rPr>
                <w:sz w:val="18"/>
                <w:szCs w:val="18"/>
                <w:rtl w:val="0"/>
              </w:rPr>
              <w:t xml:space="preserve">falcon-180B</w:t>
            </w:r>
          </w:p>
        </w:tc>
        <w:tc>
          <w:tcPr>
            <w:tcMar>
              <w:top w:w="99.36" w:type="dxa"/>
              <w:left w:w="99.36" w:type="dxa"/>
              <w:bottom w:w="99.36" w:type="dxa"/>
              <w:right w:w="99.36" w:type="dxa"/>
            </w:tcMar>
            <w:vAlign w:val="center"/>
          </w:tcPr>
          <w:p w:rsidR="00000000" w:rsidDel="00000000" w:rsidP="00000000" w:rsidRDefault="00000000" w:rsidRPr="00000000" w14:paraId="0000004A">
            <w:pPr>
              <w:spacing w:line="167.99999999999997" w:lineRule="auto"/>
              <w:jc w:val="center"/>
              <w:rPr>
                <w:sz w:val="18"/>
                <w:szCs w:val="18"/>
              </w:rPr>
            </w:pPr>
            <w:r w:rsidDel="00000000" w:rsidR="00000000" w:rsidRPr="00000000">
              <w:rPr>
                <w:sz w:val="18"/>
                <w:szCs w:val="18"/>
                <w:rtl w:val="0"/>
              </w:rPr>
              <w:t xml:space="preserve">180</w:t>
            </w:r>
          </w:p>
        </w:tc>
        <w:tc>
          <w:tcPr>
            <w:tcMar>
              <w:top w:w="99.36" w:type="dxa"/>
              <w:left w:w="99.36" w:type="dxa"/>
              <w:bottom w:w="99.36" w:type="dxa"/>
              <w:right w:w="99.36" w:type="dxa"/>
            </w:tcMar>
            <w:vAlign w:val="center"/>
          </w:tcPr>
          <w:p w:rsidR="00000000" w:rsidDel="00000000" w:rsidP="00000000" w:rsidRDefault="00000000" w:rsidRPr="00000000" w14:paraId="0000004B">
            <w:pPr>
              <w:spacing w:line="167.99999999999997" w:lineRule="auto"/>
              <w:jc w:val="center"/>
              <w:rPr>
                <w:sz w:val="18"/>
                <w:szCs w:val="18"/>
              </w:rPr>
            </w:pPr>
            <w:r w:rsidDel="00000000" w:rsidR="00000000" w:rsidRPr="00000000">
              <w:rPr>
                <w:sz w:val="18"/>
                <w:szCs w:val="18"/>
                <w:rtl w:val="0"/>
              </w:rPr>
              <w:t xml:space="preserve">2023</w:t>
            </w:r>
          </w:p>
        </w:tc>
      </w:tr>
      <w:tr>
        <w:trPr>
          <w:cantSplit w:val="0"/>
          <w:tblHeader w:val="0"/>
        </w:trPr>
        <w:tc>
          <w:tcPr>
            <w:tcMar>
              <w:top w:w="99.36" w:type="dxa"/>
              <w:left w:w="99.36" w:type="dxa"/>
              <w:bottom w:w="99.36" w:type="dxa"/>
              <w:right w:w="99.36" w:type="dxa"/>
            </w:tcMar>
            <w:vAlign w:val="center"/>
          </w:tcPr>
          <w:p w:rsidR="00000000" w:rsidDel="00000000" w:rsidP="00000000" w:rsidRDefault="00000000" w:rsidRPr="00000000" w14:paraId="0000004C">
            <w:pPr>
              <w:spacing w:line="167.99999999999997" w:lineRule="auto"/>
              <w:rPr>
                <w:sz w:val="18"/>
                <w:szCs w:val="18"/>
              </w:rPr>
            </w:pPr>
            <w:r w:rsidDel="00000000" w:rsidR="00000000" w:rsidRPr="00000000">
              <w:rPr>
                <w:sz w:val="18"/>
                <w:szCs w:val="18"/>
                <w:rtl w:val="0"/>
              </w:rPr>
              <w:t xml:space="preserve">PaLM2</w:t>
            </w:r>
          </w:p>
        </w:tc>
        <w:tc>
          <w:tcPr>
            <w:tcMar>
              <w:top w:w="99.36" w:type="dxa"/>
              <w:left w:w="99.36" w:type="dxa"/>
              <w:bottom w:w="99.36" w:type="dxa"/>
              <w:right w:w="99.36" w:type="dxa"/>
            </w:tcMar>
            <w:vAlign w:val="center"/>
          </w:tcPr>
          <w:p w:rsidR="00000000" w:rsidDel="00000000" w:rsidP="00000000" w:rsidRDefault="00000000" w:rsidRPr="00000000" w14:paraId="0000004D">
            <w:pPr>
              <w:spacing w:line="167.99999999999997" w:lineRule="auto"/>
              <w:jc w:val="center"/>
              <w:rPr>
                <w:sz w:val="18"/>
                <w:szCs w:val="18"/>
              </w:rPr>
            </w:pPr>
            <w:r w:rsidDel="00000000" w:rsidR="00000000" w:rsidRPr="00000000">
              <w:rPr>
                <w:sz w:val="18"/>
                <w:szCs w:val="18"/>
                <w:rtl w:val="0"/>
              </w:rPr>
              <w:t xml:space="preserve">340</w:t>
            </w:r>
          </w:p>
        </w:tc>
        <w:tc>
          <w:tcPr>
            <w:tcMar>
              <w:top w:w="99.36" w:type="dxa"/>
              <w:left w:w="99.36" w:type="dxa"/>
              <w:bottom w:w="99.36" w:type="dxa"/>
              <w:right w:w="99.36" w:type="dxa"/>
            </w:tcMar>
            <w:vAlign w:val="center"/>
          </w:tcPr>
          <w:p w:rsidR="00000000" w:rsidDel="00000000" w:rsidP="00000000" w:rsidRDefault="00000000" w:rsidRPr="00000000" w14:paraId="0000004E">
            <w:pPr>
              <w:spacing w:line="167.99999999999997" w:lineRule="auto"/>
              <w:jc w:val="center"/>
              <w:rPr>
                <w:sz w:val="18"/>
                <w:szCs w:val="18"/>
              </w:rPr>
            </w:pPr>
            <w:r w:rsidDel="00000000" w:rsidR="00000000" w:rsidRPr="00000000">
              <w:rPr>
                <w:sz w:val="18"/>
                <w:szCs w:val="18"/>
                <w:rtl w:val="0"/>
              </w:rPr>
              <w:t xml:space="preserve">2022</w:t>
            </w:r>
          </w:p>
        </w:tc>
      </w:tr>
      <w:tr>
        <w:trPr>
          <w:cantSplit w:val="0"/>
          <w:tblHeader w:val="0"/>
        </w:trPr>
        <w:tc>
          <w:tcPr>
            <w:shd w:fill="fff2cc" w:val="clear"/>
            <w:tcMar>
              <w:top w:w="99.36" w:type="dxa"/>
              <w:left w:w="99.36" w:type="dxa"/>
              <w:bottom w:w="99.36" w:type="dxa"/>
              <w:right w:w="99.36" w:type="dxa"/>
            </w:tcMar>
            <w:vAlign w:val="center"/>
          </w:tcPr>
          <w:p w:rsidR="00000000" w:rsidDel="00000000" w:rsidP="00000000" w:rsidRDefault="00000000" w:rsidRPr="00000000" w14:paraId="0000004F">
            <w:pPr>
              <w:spacing w:line="167.99999999999997" w:lineRule="auto"/>
              <w:rPr>
                <w:sz w:val="18"/>
                <w:szCs w:val="18"/>
              </w:rPr>
            </w:pPr>
            <w:r w:rsidDel="00000000" w:rsidR="00000000" w:rsidRPr="00000000">
              <w:rPr>
                <w:sz w:val="18"/>
                <w:szCs w:val="18"/>
                <w:rtl w:val="0"/>
              </w:rPr>
              <w:t xml:space="preserve">gpt-3.5-turbo</w:t>
            </w:r>
          </w:p>
        </w:tc>
        <w:tc>
          <w:tcPr>
            <w:shd w:fill="fff2cc" w:val="clear"/>
            <w:tcMar>
              <w:top w:w="99.36" w:type="dxa"/>
              <w:left w:w="99.36" w:type="dxa"/>
              <w:bottom w:w="99.36" w:type="dxa"/>
              <w:right w:w="99.36" w:type="dxa"/>
            </w:tcMar>
            <w:vAlign w:val="center"/>
          </w:tcPr>
          <w:p w:rsidR="00000000" w:rsidDel="00000000" w:rsidP="00000000" w:rsidRDefault="00000000" w:rsidRPr="00000000" w14:paraId="00000050">
            <w:pPr>
              <w:spacing w:line="167.99999999999997" w:lineRule="auto"/>
              <w:jc w:val="center"/>
              <w:rPr>
                <w:sz w:val="18"/>
                <w:szCs w:val="18"/>
              </w:rPr>
            </w:pPr>
            <w:r w:rsidDel="00000000" w:rsidR="00000000" w:rsidRPr="00000000">
              <w:rPr>
                <w:sz w:val="18"/>
                <w:szCs w:val="18"/>
                <w:rtl w:val="0"/>
              </w:rPr>
              <w:t xml:space="preserve">375</w:t>
            </w:r>
          </w:p>
        </w:tc>
        <w:tc>
          <w:tcPr>
            <w:shd w:fill="fff2cc" w:val="clear"/>
            <w:tcMar>
              <w:top w:w="99.36" w:type="dxa"/>
              <w:left w:w="99.36" w:type="dxa"/>
              <w:bottom w:w="99.36" w:type="dxa"/>
              <w:right w:w="99.36" w:type="dxa"/>
            </w:tcMar>
            <w:vAlign w:val="center"/>
          </w:tcPr>
          <w:p w:rsidR="00000000" w:rsidDel="00000000" w:rsidP="00000000" w:rsidRDefault="00000000" w:rsidRPr="00000000" w14:paraId="00000051">
            <w:pPr>
              <w:spacing w:line="167.99999999999997" w:lineRule="auto"/>
              <w:jc w:val="center"/>
              <w:rPr>
                <w:sz w:val="18"/>
                <w:szCs w:val="18"/>
              </w:rPr>
            </w:pPr>
            <w:r w:rsidDel="00000000" w:rsidR="00000000" w:rsidRPr="00000000">
              <w:rPr>
                <w:sz w:val="18"/>
                <w:szCs w:val="18"/>
                <w:rtl w:val="0"/>
              </w:rPr>
              <w:t xml:space="preserve">2022</w:t>
            </w:r>
          </w:p>
        </w:tc>
      </w:tr>
      <w:tr>
        <w:trPr>
          <w:cantSplit w:val="0"/>
          <w:tblHeader w:val="0"/>
        </w:trPr>
        <w:tc>
          <w:tcPr>
            <w:tcMar>
              <w:top w:w="99.36" w:type="dxa"/>
              <w:left w:w="99.36" w:type="dxa"/>
              <w:bottom w:w="99.36" w:type="dxa"/>
              <w:right w:w="99.36" w:type="dxa"/>
            </w:tcMar>
            <w:vAlign w:val="center"/>
          </w:tcPr>
          <w:p w:rsidR="00000000" w:rsidDel="00000000" w:rsidP="00000000" w:rsidRDefault="00000000" w:rsidRPr="00000000" w14:paraId="00000052">
            <w:pPr>
              <w:spacing w:line="167.99999999999997" w:lineRule="auto"/>
              <w:rPr>
                <w:sz w:val="18"/>
                <w:szCs w:val="18"/>
              </w:rPr>
            </w:pPr>
            <w:r w:rsidDel="00000000" w:rsidR="00000000" w:rsidRPr="00000000">
              <w:rPr>
                <w:sz w:val="18"/>
                <w:szCs w:val="18"/>
                <w:rtl w:val="0"/>
              </w:rPr>
              <w:t xml:space="preserve">gpt-4 turbo</w:t>
            </w:r>
          </w:p>
        </w:tc>
        <w:tc>
          <w:tcPr>
            <w:tcMar>
              <w:top w:w="99.36" w:type="dxa"/>
              <w:left w:w="99.36" w:type="dxa"/>
              <w:bottom w:w="99.36" w:type="dxa"/>
              <w:right w:w="99.36" w:type="dxa"/>
            </w:tcMar>
            <w:vAlign w:val="center"/>
          </w:tcPr>
          <w:p w:rsidR="00000000" w:rsidDel="00000000" w:rsidP="00000000" w:rsidRDefault="00000000" w:rsidRPr="00000000" w14:paraId="00000053">
            <w:pPr>
              <w:spacing w:line="167.99999999999997" w:lineRule="auto"/>
              <w:jc w:val="center"/>
              <w:rPr>
                <w:sz w:val="18"/>
                <w:szCs w:val="18"/>
              </w:rPr>
            </w:pPr>
            <w:r w:rsidDel="00000000" w:rsidR="00000000" w:rsidRPr="00000000">
              <w:rPr>
                <w:sz w:val="18"/>
                <w:szCs w:val="18"/>
                <w:rtl w:val="0"/>
              </w:rPr>
              <w:t xml:space="preserve">1700</w:t>
            </w:r>
          </w:p>
        </w:tc>
        <w:tc>
          <w:tcPr>
            <w:tcMar>
              <w:top w:w="99.36" w:type="dxa"/>
              <w:left w:w="99.36" w:type="dxa"/>
              <w:bottom w:w="99.36" w:type="dxa"/>
              <w:right w:w="99.36" w:type="dxa"/>
            </w:tcMar>
            <w:vAlign w:val="center"/>
          </w:tcPr>
          <w:p w:rsidR="00000000" w:rsidDel="00000000" w:rsidP="00000000" w:rsidRDefault="00000000" w:rsidRPr="00000000" w14:paraId="00000054">
            <w:pPr>
              <w:spacing w:line="167.99999999999997" w:lineRule="auto"/>
              <w:jc w:val="center"/>
              <w:rPr>
                <w:sz w:val="18"/>
                <w:szCs w:val="18"/>
              </w:rPr>
            </w:pPr>
            <w:r w:rsidDel="00000000" w:rsidR="00000000" w:rsidRPr="00000000">
              <w:rPr>
                <w:sz w:val="18"/>
                <w:szCs w:val="18"/>
                <w:rtl w:val="0"/>
              </w:rPr>
              <w:t xml:space="preserve">2023</w:t>
            </w:r>
          </w:p>
        </w:tc>
      </w:tr>
      <w:tr>
        <w:trPr>
          <w:cantSplit w:val="0"/>
          <w:tblHeader w:val="0"/>
        </w:trPr>
        <w:tc>
          <w:tcPr>
            <w:shd w:fill="fff2cc" w:val="clear"/>
            <w:tcMar>
              <w:top w:w="99.36" w:type="dxa"/>
              <w:left w:w="99.36" w:type="dxa"/>
              <w:bottom w:w="99.36" w:type="dxa"/>
              <w:right w:w="99.36" w:type="dxa"/>
            </w:tcMar>
            <w:vAlign w:val="center"/>
          </w:tcPr>
          <w:p w:rsidR="00000000" w:rsidDel="00000000" w:rsidP="00000000" w:rsidRDefault="00000000" w:rsidRPr="00000000" w14:paraId="00000055">
            <w:pPr>
              <w:spacing w:line="167.99999999999997" w:lineRule="auto"/>
              <w:rPr>
                <w:sz w:val="18"/>
                <w:szCs w:val="18"/>
              </w:rPr>
            </w:pPr>
            <w:r w:rsidDel="00000000" w:rsidR="00000000" w:rsidRPr="00000000">
              <w:rPr>
                <w:sz w:val="18"/>
                <w:szCs w:val="18"/>
                <w:rtl w:val="0"/>
              </w:rPr>
              <w:t xml:space="preserve">gpt-4</w:t>
            </w:r>
          </w:p>
        </w:tc>
        <w:tc>
          <w:tcPr>
            <w:shd w:fill="fff2cc" w:val="clear"/>
            <w:tcMar>
              <w:top w:w="99.36" w:type="dxa"/>
              <w:left w:w="99.36" w:type="dxa"/>
              <w:bottom w:w="99.36" w:type="dxa"/>
              <w:right w:w="99.36" w:type="dxa"/>
            </w:tcMar>
            <w:vAlign w:val="center"/>
          </w:tcPr>
          <w:p w:rsidR="00000000" w:rsidDel="00000000" w:rsidP="00000000" w:rsidRDefault="00000000" w:rsidRPr="00000000" w14:paraId="00000056">
            <w:pPr>
              <w:spacing w:line="167.99999999999997" w:lineRule="auto"/>
              <w:jc w:val="center"/>
              <w:rPr>
                <w:sz w:val="18"/>
                <w:szCs w:val="18"/>
              </w:rPr>
            </w:pPr>
            <w:r w:rsidDel="00000000" w:rsidR="00000000" w:rsidRPr="00000000">
              <w:rPr>
                <w:sz w:val="18"/>
                <w:szCs w:val="18"/>
                <w:rtl w:val="0"/>
              </w:rPr>
              <w:t xml:space="preserve">1700</w:t>
            </w:r>
          </w:p>
        </w:tc>
        <w:tc>
          <w:tcPr>
            <w:shd w:fill="fff2cc" w:val="clear"/>
            <w:tcMar>
              <w:top w:w="99.36" w:type="dxa"/>
              <w:left w:w="99.36" w:type="dxa"/>
              <w:bottom w:w="99.36" w:type="dxa"/>
              <w:right w:w="99.36" w:type="dxa"/>
            </w:tcMar>
            <w:vAlign w:val="center"/>
          </w:tcPr>
          <w:p w:rsidR="00000000" w:rsidDel="00000000" w:rsidP="00000000" w:rsidRDefault="00000000" w:rsidRPr="00000000" w14:paraId="00000057">
            <w:pPr>
              <w:spacing w:line="167.99999999999997" w:lineRule="auto"/>
              <w:jc w:val="center"/>
              <w:rPr>
                <w:sz w:val="18"/>
                <w:szCs w:val="18"/>
              </w:rPr>
            </w:pPr>
            <w:r w:rsidDel="00000000" w:rsidR="00000000" w:rsidRPr="00000000">
              <w:rPr>
                <w:sz w:val="18"/>
                <w:szCs w:val="18"/>
                <w:rtl w:val="0"/>
              </w:rPr>
              <w:t xml:space="preserve">2023</w:t>
            </w:r>
          </w:p>
        </w:tc>
      </w:tr>
    </w:tbl>
    <w:p w:rsidR="00000000" w:rsidDel="00000000" w:rsidP="00000000" w:rsidRDefault="00000000" w:rsidRPr="00000000" w14:paraId="0000005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5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sga915x7d0x" w:id="1"/>
      <w:bookmarkEnd w:id="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Overall</w:t>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4548188" cy="3446550"/>
            <wp:effectExtent b="0" l="0" r="0" t="0"/>
            <wp:docPr id="19"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548188" cy="344655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5943600" cy="4940300"/>
            <wp:effectExtent b="0" l="0" r="0" t="0"/>
            <wp:docPr id="30"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943600" cy="4940300"/>
                    </a:xfrm>
                    <a:prstGeom prst="rect"/>
                    <a:ln/>
                  </pic:spPr>
                </pic:pic>
              </a:graphicData>
            </a:graphic>
          </wp:inline>
        </w:drawing>
      </w:r>
      <w:r w:rsidDel="00000000" w:rsidR="00000000" w:rsidRPr="00000000">
        <w:rPr/>
        <w:drawing>
          <wp:inline distB="114300" distT="114300" distL="114300" distR="114300">
            <wp:extent cx="5943600" cy="3429000"/>
            <wp:effectExtent b="0" l="0" r="0" t="0"/>
            <wp:docPr id="35"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5943600" cy="4749800"/>
            <wp:effectExtent b="0" l="0" r="0" t="0"/>
            <wp:docPr id="36"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6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rcgakfvbs3i8" w:id="2"/>
      <w:bookmarkEnd w:id="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LLM Output</w:t>
      </w: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sz w:val="24"/>
          <w:szCs w:val="24"/>
          <w:rtl w:val="0"/>
        </w:rPr>
        <w:t xml:space="preserve">[insert explanation of script (what it’s doing)]</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numPr>
          <w:ilvl w:val="0"/>
          <w:numId w:val="1"/>
        </w:numPr>
        <w:ind w:left="720" w:hanging="360"/>
      </w:pPr>
      <w:r w:rsidDel="00000000" w:rsidR="00000000" w:rsidRPr="00000000">
        <w:rPr>
          <w:rtl w:val="0"/>
        </w:rPr>
        <w:t xml:space="preserve">Coding manual explanation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943600" cy="3543300"/>
            <wp:effectExtent b="0" l="0" r="0" t="0"/>
            <wp:docPr id="20"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6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5s7pe454qqg" w:id="3"/>
      <w:bookmarkEnd w:id="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Jiaxin</w:t>
      </w:r>
      <w:r w:rsidDel="00000000" w:rsidR="00000000" w:rsidRPr="00000000">
        <w:rPr>
          <w:rtl w:val="0"/>
        </w:rPr>
      </w:r>
    </w:p>
    <w:p w:rsidR="00000000" w:rsidDel="00000000" w:rsidP="00000000" w:rsidRDefault="00000000" w:rsidRPr="00000000" w14:paraId="00000069">
      <w:pPr>
        <w:spacing w:after="240" w:before="240" w:lineRule="auto"/>
        <w:rPr>
          <w:sz w:val="24"/>
          <w:szCs w:val="24"/>
        </w:rPr>
      </w:pPr>
      <w:r w:rsidDel="00000000" w:rsidR="00000000" w:rsidRPr="00000000">
        <w:rPr>
          <w:sz w:val="24"/>
          <w:szCs w:val="24"/>
          <w:rtl w:val="0"/>
        </w:rPr>
        <w:t xml:space="preserve">The RoBERTa language model is used in two variants: one fine-tuned on 3 million unannotated questions using masked language modeling and another with default RoBERTa parameters. The fine-tuned RoBERTa model outperforms the RoBERTa base model, with both surpassing all other baselines. Implemented using Hugging Face transformers, the models are trained with a batch size of 128, a learning rate of 0.0001, a maximum length of 50, and the Adam optimizer, while all other hyperparameters and model size match the default roberta-base model. Training spans 30 epochs, selecting the model with the lowest MSE on the validation set, and Hugging Face's default settings are followed for question fine-tuning. To measure question intimacy, the paper employs Best-Worst-Scaling (BWS), where annotators compare four questions to determine the most and least intimate, generating pairwise comparisons that infer latent intimacy values, and Iterative Luce Spectral Ranking (ILSR), which converts these comparisons into real-valued scores from -1 (least intimate) to 1 (most intimate). These metrics, combined with RoBERTa, predict question intimacy using a dataset annotated with BWS scores, and performance is evaluated via Pearson’s correlation coefficient between predicted and human-annotated scores. While Krippendorff’s alpha is mentioned for annotation reliability, BWS and ILSR remain the primary metrics for measuring intimacy.</w:t>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-395287</wp:posOffset>
            </wp:positionH>
            <wp:positionV relativeFrom="paragraph">
              <wp:posOffset>180975</wp:posOffset>
            </wp:positionV>
            <wp:extent cx="6734175" cy="3367088"/>
            <wp:effectExtent b="0" l="0" r="0" t="0"/>
            <wp:wrapSquare wrapText="bothSides" distB="114300" distT="114300" distL="114300" distR="114300"/>
            <wp:docPr id="28"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6734175" cy="3367088"/>
                    </a:xfrm>
                    <a:prstGeom prst="rect"/>
                    <a:ln/>
                  </pic:spPr>
                </pic:pic>
              </a:graphicData>
            </a:graphic>
          </wp:anchor>
        </w:drawing>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sz w:val="24"/>
          <w:szCs w:val="24"/>
        </w:rPr>
        <w:drawing>
          <wp:inline distB="114300" distT="114300" distL="114300" distR="114300">
            <wp:extent cx="5943600" cy="5715000"/>
            <wp:effectExtent b="0" l="0" r="0" t="0"/>
            <wp:docPr id="12"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9436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sz w:val="24"/>
          <w:szCs w:val="24"/>
        </w:rPr>
        <w:sectPr>
          <w:type w:val="nextPage"/>
          <w:pgSz w:h="15840" w:w="12240" w:orient="portrait"/>
          <w:pgMar w:bottom="1440" w:top="1440" w:left="1440" w:right="1440" w:header="720" w:footer="720"/>
          <w:pgNumType w:start="1"/>
        </w:sectPr>
      </w:pPr>
      <w:r w:rsidDel="00000000" w:rsidR="00000000" w:rsidRPr="00000000">
        <w:rPr>
          <w:sz w:val="24"/>
          <w:szCs w:val="24"/>
        </w:rPr>
        <w:drawing>
          <wp:inline distB="114300" distT="114300" distL="114300" distR="114300">
            <wp:extent cx="5943600" cy="4178300"/>
            <wp:effectExtent b="0" l="0" r="0" t="0"/>
            <wp:docPr id="13"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pio532qd9dxl" w:id="4"/>
      <w:bookmarkEnd w:id="4"/>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Arnav tool</w:t>
      </w: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Using Jiaxin’s research, this script calculates five metrics that indicate intimacy. The first is linguistic hedging frequency, which is obtained by calculating the proportion of hedging words. The second is pronoun usage, which calculates the proportion of person pronouns. Hedging words and personal pronouns indicate a more personal response and express some sort of uncertainty. Then we have emotional intensity and polarity measured with VADER sentiment analysis. Emotional intensity relates to how strong emotions are and emotional polarity measures how negative/positive a body of text is. The final metric is lexical complexity, which is based on a formula of average sentence length and the percentage of complex words. Higher lexical complexity indicates higher intimacy as it is usually required to express more complex, intricate ideas.</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sectPr>
          <w:type w:val="nextPage"/>
          <w:pgSz w:h="15840" w:w="12240" w:orient="portrait"/>
          <w:pgMar w:bottom="1440" w:top="1440" w:left="1440" w:right="1440" w:header="720" w:footer="720"/>
          <w:pgNumType w:start="1"/>
        </w:sectPr>
      </w:pPr>
      <w:r w:rsidDel="00000000" w:rsidR="00000000" w:rsidRPr="00000000">
        <w:rPr/>
        <w:drawing>
          <wp:inline distB="114300" distT="114300" distL="114300" distR="114300">
            <wp:extent cx="5943600" cy="3543300"/>
            <wp:effectExtent b="0" l="0" r="0" t="0"/>
            <wp:docPr id="22"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o07x8l32qwt" w:id="5"/>
      <w:bookmarkEnd w:id="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Number of Params</w:t>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Estimated number of parameters per GPT type (in billions of parameters)</w:t>
      </w:r>
    </w:p>
    <w:p w:rsidR="00000000" w:rsidDel="00000000" w:rsidP="00000000" w:rsidRDefault="00000000" w:rsidRPr="00000000" w14:paraId="00000085">
      <w:pPr>
        <w:rPr/>
      </w:pPr>
      <w:r w:rsidDel="00000000" w:rsidR="00000000" w:rsidRPr="00000000">
        <w:rPr>
          <w:rtl w:val="0"/>
        </w:rPr>
        <w:t xml:space="preserve">‘GPT-3.5-Turbo': 30</w:t>
      </w:r>
    </w:p>
    <w:p w:rsidR="00000000" w:rsidDel="00000000" w:rsidP="00000000" w:rsidRDefault="00000000" w:rsidRPr="00000000" w14:paraId="00000086">
      <w:pPr>
        <w:rPr/>
      </w:pPr>
      <w:r w:rsidDel="00000000" w:rsidR="00000000" w:rsidRPr="00000000">
        <w:rPr>
          <w:rtl w:val="0"/>
        </w:rPr>
        <w:t xml:space="preserve">'GPT-3.5': 175</w:t>
      </w:r>
    </w:p>
    <w:p w:rsidR="00000000" w:rsidDel="00000000" w:rsidP="00000000" w:rsidRDefault="00000000" w:rsidRPr="00000000" w14:paraId="00000087">
      <w:pPr>
        <w:rPr/>
      </w:pPr>
      <w:r w:rsidDel="00000000" w:rsidR="00000000" w:rsidRPr="00000000">
        <w:rPr>
          <w:rtl w:val="0"/>
        </w:rPr>
        <w:t xml:space="preserve">'GPT-4o': </w:t>
      </w:r>
      <w:commentRangeStart w:id="0"/>
      <w:r w:rsidDel="00000000" w:rsidR="00000000" w:rsidRPr="00000000">
        <w:rPr>
          <w:rtl w:val="0"/>
        </w:rPr>
        <w:t xml:space="preserve">200</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‘GPT-4': 1800</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505450" cy="4333875"/>
            <wp:effectExtent b="0" l="0" r="0" t="0"/>
            <wp:docPr id="26"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50545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943600" cy="4940300"/>
            <wp:effectExtent b="0" l="0" r="0" t="0"/>
            <wp:docPr id="38"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9436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5943600" cy="3340100"/>
            <wp:effectExtent b="0" l="0" r="0" t="0"/>
            <wp:docPr id="5"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5943600" cy="4749800"/>
            <wp:effectExtent b="0" l="0" r="0" t="0"/>
            <wp:docPr id="8"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5943600" cy="3543300"/>
            <wp:effectExtent b="0" l="0" r="0" t="0"/>
            <wp:docPr id="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5943600" cy="3543300"/>
            <wp:effectExtent b="0" l="0" r="0" t="0"/>
            <wp:docPr id="24"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sectPr>
          <w:type w:val="nextPage"/>
          <w:pgSz w:h="15840" w:w="12240" w:orient="portrait"/>
          <w:pgMar w:bottom="1440" w:top="1440" w:left="1440" w:right="1440" w:header="720" w:footer="720"/>
          <w:pgNumType w:start="1"/>
        </w:sectPr>
      </w:pPr>
      <w:r w:rsidDel="00000000" w:rsidR="00000000" w:rsidRPr="00000000">
        <w:rPr/>
        <w:drawing>
          <wp:inline distB="114300" distT="114300" distL="114300" distR="114300">
            <wp:extent cx="5943600" cy="3543300"/>
            <wp:effectExtent b="0" l="0" r="0" t="0"/>
            <wp:docPr id="25"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bxmah6u5lyq" w:id="6"/>
      <w:bookmarkEnd w:id="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New Models</w:t>
      </w: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5943600" cy="3886200"/>
            <wp:effectExtent b="0" l="0" r="0" t="0"/>
            <wp:docPr id="14"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5943600" cy="3886200"/>
            <wp:effectExtent b="0" l="0" r="0" t="0"/>
            <wp:docPr id="37"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5943600" cy="4965700"/>
            <wp:effectExtent b="0" l="0" r="0" t="0"/>
            <wp:docPr id="11"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9436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943600" cy="2374900"/>
            <wp:effectExtent b="0" l="0" r="0" t="0"/>
            <wp:docPr id="34"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sectPr>
          <w:type w:val="nextPage"/>
          <w:pgSz w:h="15840" w:w="12240" w:orient="portrait"/>
          <w:pgMar w:bottom="1440" w:top="1440" w:left="1440" w:right="1440" w:header="720" w:footer="720"/>
          <w:pgNumType w:start="1"/>
        </w:sectPr>
      </w:pPr>
      <w:r w:rsidDel="00000000" w:rsidR="00000000" w:rsidRPr="00000000">
        <w:rPr/>
        <w:drawing>
          <wp:inline distB="114300" distT="114300" distL="114300" distR="114300">
            <wp:extent cx="5943600" cy="4356100"/>
            <wp:effectExtent b="0" l="0" r="0" t="0"/>
            <wp:docPr id="27"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co3zjhjb012" w:id="7"/>
      <w:bookmarkEnd w:id="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FINAL</w:t>
      </w: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Graphs for GPT-3, GPT-3.5, GPT-4, GPT-4o, GPT-4o (November), o1</w:t>
      </w:r>
    </w:p>
    <w:p w:rsidR="00000000" w:rsidDel="00000000" w:rsidP="00000000" w:rsidRDefault="00000000" w:rsidRPr="00000000" w14:paraId="0000009F">
      <w:pPr>
        <w:rPr/>
      </w:pPr>
      <w:r w:rsidDel="00000000" w:rsidR="00000000" w:rsidRPr="00000000">
        <w:rPr>
          <w:rtl w:val="0"/>
        </w:rPr>
        <w:t xml:space="preserve">Uses LLM grades, Arnav’s script, and Jiaxin tool (not self-disclosure models)</w:t>
      </w:r>
    </w:p>
    <w:p w:rsidR="00000000" w:rsidDel="00000000" w:rsidP="00000000" w:rsidRDefault="00000000" w:rsidRPr="00000000" w14:paraId="000000A0">
      <w:pPr>
        <w:rPr/>
      </w:pPr>
      <w:r w:rsidDel="00000000" w:rsidR="00000000" w:rsidRPr="00000000">
        <w:rPr/>
        <w:drawing>
          <wp:inline distB="114300" distT="114300" distL="114300" distR="114300">
            <wp:extent cx="5943600" cy="3733800"/>
            <wp:effectExtent b="0" l="0" r="0" t="0"/>
            <wp:docPr id="17"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5943600" cy="4953000"/>
            <wp:effectExtent b="0" l="0" r="0" t="0"/>
            <wp:docPr id="16"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5943600" cy="3733800"/>
            <wp:effectExtent b="0" l="0" r="0" t="0"/>
            <wp:docPr id="18"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sectPr>
          <w:type w:val="nextPage"/>
          <w:pgSz w:h="15840" w:w="12240" w:orient="portrait"/>
          <w:pgMar w:bottom="1440" w:top="1440" w:left="1440" w:right="1440" w:header="720" w:footer="720"/>
          <w:pgNumType w:start="1"/>
        </w:sectPr>
      </w:pPr>
      <w:r w:rsidDel="00000000" w:rsidR="00000000" w:rsidRPr="00000000">
        <w:rPr/>
        <w:drawing>
          <wp:inline distB="114300" distT="114300" distL="114300" distR="114300">
            <wp:extent cx="6357938" cy="5165121"/>
            <wp:effectExtent b="0" l="0" r="0" t="0"/>
            <wp:docPr id="4" name="image36.png"/>
            <a:graphic>
              <a:graphicData uri="http://schemas.openxmlformats.org/drawingml/2006/picture">
                <pic:pic>
                  <pic:nvPicPr>
                    <pic:cNvPr id="0" name="image36.png"/>
                    <pic:cNvPicPr preferRelativeResize="0"/>
                  </pic:nvPicPr>
                  <pic:blipFill>
                    <a:blip r:embed="rId32"/>
                    <a:srcRect b="4950" l="4006" r="5448" t="4158"/>
                    <a:stretch>
                      <a:fillRect/>
                    </a:stretch>
                  </pic:blipFill>
                  <pic:spPr>
                    <a:xfrm>
                      <a:off x="0" y="0"/>
                      <a:ext cx="6357938" cy="5165121"/>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87ncjajl3x6" w:id="8"/>
      <w:bookmarkEnd w:id="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FINAL W/O O1</w:t>
      </w: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5943600" cy="3517900"/>
            <wp:effectExtent b="0" l="0" r="0" t="0"/>
            <wp:docPr id="6"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943600" cy="3517900"/>
                    </a:xfrm>
                    <a:prstGeom prst="rect"/>
                    <a:ln/>
                  </pic:spPr>
                </pic:pic>
              </a:graphicData>
            </a:graphic>
          </wp:inline>
        </w:drawing>
      </w:r>
      <w:r w:rsidDel="00000000" w:rsidR="00000000" w:rsidRPr="00000000">
        <w:rPr/>
        <w:drawing>
          <wp:inline distB="114300" distT="114300" distL="114300" distR="114300">
            <wp:extent cx="5943600" cy="3733800"/>
            <wp:effectExtent b="0" l="0" r="0" t="0"/>
            <wp:docPr id="23"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5943600" cy="4953000"/>
            <wp:effectExtent b="0" l="0" r="0" t="0"/>
            <wp:docPr id="9"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943600" cy="3733800"/>
            <wp:effectExtent b="0" l="0" r="0" t="0"/>
            <wp:docPr id="32"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943600" cy="4927600"/>
            <wp:effectExtent b="0" l="0" r="0" t="0"/>
            <wp:docPr id="29"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bjwspza7ky11" w:id="9"/>
      <w:bookmarkEnd w:id="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REDO FINAL W/O O1</w:t>
      </w: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5943600" cy="3733800"/>
            <wp:effectExtent b="0" l="0" r="0" t="0"/>
            <wp:docPr id="7"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5943600" cy="4953000"/>
            <wp:effectExtent b="0" l="0" r="0" t="0"/>
            <wp:docPr id="33"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5943600" cy="3733800"/>
            <wp:effectExtent b="0" l="0" r="0" t="0"/>
            <wp:docPr id="21"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5943600" cy="3517900"/>
            <wp:effectExtent b="0" l="0" r="0" t="0"/>
            <wp:docPr id="31"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5943600" cy="3517900"/>
            <wp:effectExtent b="0" l="0" r="0" t="0"/>
            <wp:docPr id="10"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4610100" cy="3705225"/>
            <wp:effectExtent b="0" l="0" r="0" t="0"/>
            <wp:docPr id="3"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461010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mc:AlternateContent>
          <mc:Choice Requires="wpg">
            <w:drawing>
              <wp:inline distB="114300" distT="114300" distL="114300" distR="114300">
                <wp:extent cx="5943600" cy="2540000"/>
                <wp:effectExtent b="0" l="0" r="0" t="0"/>
                <wp:docPr id="1" name=""/>
                <a:graphic>
                  <a:graphicData uri="http://schemas.microsoft.com/office/word/2010/wordprocessingGroup">
                    <wpg:wgp>
                      <wpg:cNvGrpSpPr/>
                      <wpg:grpSpPr>
                        <a:xfrm>
                          <a:off x="152400" y="152400"/>
                          <a:ext cx="5943600" cy="2540000"/>
                          <a:chOff x="152400" y="152400"/>
                          <a:chExt cx="12039600" cy="5120675"/>
                        </a:xfrm>
                      </wpg:grpSpPr>
                      <pic:pic>
                        <pic:nvPicPr>
                          <pic:cNvPr id="2" name="Shape 2"/>
                          <pic:cNvPicPr preferRelativeResize="0"/>
                        </pic:nvPicPr>
                        <pic:blipFill>
                          <a:blip r:embed="rId44">
                            <a:alphaModFix/>
                          </a:blip>
                          <a:stretch>
                            <a:fillRect/>
                          </a:stretch>
                        </pic:blipFill>
                        <pic:spPr>
                          <a:xfrm>
                            <a:off x="152400" y="152400"/>
                            <a:ext cx="8240649" cy="5120675"/>
                          </a:xfrm>
                          <a:prstGeom prst="rect">
                            <a:avLst/>
                          </a:prstGeom>
                          <a:noFill/>
                          <a:ln>
                            <a:noFill/>
                          </a:ln>
                        </pic:spPr>
                      </pic:pic>
                      <pic:pic>
                        <pic:nvPicPr>
                          <pic:cNvPr id="3" name="Shape 3"/>
                          <pic:cNvPicPr preferRelativeResize="0"/>
                        </pic:nvPicPr>
                        <pic:blipFill>
                          <a:blip r:embed="rId45">
                            <a:alphaModFix/>
                          </a:blip>
                          <a:stretch>
                            <a:fillRect/>
                          </a:stretch>
                        </pic:blipFill>
                        <pic:spPr>
                          <a:xfrm>
                            <a:off x="8307750" y="394550"/>
                            <a:ext cx="1267600" cy="4589600"/>
                          </a:xfrm>
                          <a:prstGeom prst="rect">
                            <a:avLst/>
                          </a:prstGeom>
                          <a:noFill/>
                          <a:ln>
                            <a:noFill/>
                          </a:ln>
                        </pic:spPr>
                      </pic:pic>
                      <pic:pic>
                        <pic:nvPicPr>
                          <pic:cNvPr id="4" name="Shape 4"/>
                          <pic:cNvPicPr preferRelativeResize="0"/>
                        </pic:nvPicPr>
                        <pic:blipFill>
                          <a:blip r:embed="rId46">
                            <a:alphaModFix/>
                          </a:blip>
                          <a:stretch>
                            <a:fillRect/>
                          </a:stretch>
                        </pic:blipFill>
                        <pic:spPr>
                          <a:xfrm>
                            <a:off x="9575350" y="1053537"/>
                            <a:ext cx="2725825" cy="3318400"/>
                          </a:xfrm>
                          <a:prstGeom prst="rect">
                            <a:avLst/>
                          </a:prstGeom>
                          <a:noFill/>
                          <a:ln>
                            <a:noFill/>
                          </a:ln>
                        </pic:spPr>
                      </pic:pic>
                    </wpg:wgp>
                  </a:graphicData>
                </a:graphic>
              </wp:inline>
            </w:drawing>
          </mc:Choice>
          <mc:Fallback>
            <w:drawing>
              <wp:inline distB="114300" distT="114300" distL="114300" distR="114300">
                <wp:extent cx="5943600" cy="2540000"/>
                <wp:effectExtent b="0" l="0" r="0" t="0"/>
                <wp:docPr id="1" name="image37.png"/>
                <a:graphic>
                  <a:graphicData uri="http://schemas.openxmlformats.org/drawingml/2006/picture">
                    <pic:pic>
                      <pic:nvPicPr>
                        <pic:cNvPr id="0" name="image37.png"/>
                        <pic:cNvPicPr preferRelativeResize="0"/>
                      </pic:nvPicPr>
                      <pic:blipFill>
                        <a:blip r:embed="rId47"/>
                        <a:srcRect/>
                        <a:stretch>
                          <a:fillRect/>
                        </a:stretch>
                      </pic:blipFill>
                      <pic:spPr>
                        <a:xfrm>
                          <a:off x="0" y="0"/>
                          <a:ext cx="5943600" cy="2540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C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qbowdybmg0e" w:id="10"/>
      <w:bookmarkEnd w:id="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Tab 11</w:t>
      </w: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5943600" cy="2959100"/>
            <wp:effectExtent b="0" l="0" r="0" t="0"/>
            <wp:docPr id="15"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943600" cy="2959100"/>
                    </a:xfrm>
                    <a:prstGeom prst="rect"/>
                    <a:ln/>
                  </pic:spPr>
                </pic:pic>
              </a:graphicData>
            </a:graphic>
          </wp:inline>
        </w:drawing>
      </w:r>
      <w:r w:rsidDel="00000000" w:rsidR="00000000" w:rsidRPr="00000000">
        <w:rPr>
          <w:rtl w:val="0"/>
        </w:rPr>
      </w:r>
    </w:p>
    <w:sectPr>
      <w:type w:val="nextPage"/>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rnav Akula" w:id="0" w:date="2025-02-23T10:38:09Z">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sources i found said that gpt-4o did not have an estimated number of parameters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20" Type="http://schemas.openxmlformats.org/officeDocument/2006/relationships/image" Target="media/image20.png"/><Relationship Id="rId42" Type="http://schemas.openxmlformats.org/officeDocument/2006/relationships/image" Target="media/image6.png"/><Relationship Id="rId41" Type="http://schemas.openxmlformats.org/officeDocument/2006/relationships/image" Target="media/image21.png"/><Relationship Id="rId22" Type="http://schemas.openxmlformats.org/officeDocument/2006/relationships/image" Target="media/image25.png"/><Relationship Id="rId44" Type="http://schemas.openxmlformats.org/officeDocument/2006/relationships/image" Target="media/image41.png"/><Relationship Id="rId21" Type="http://schemas.openxmlformats.org/officeDocument/2006/relationships/image" Target="media/image2.png"/><Relationship Id="rId43" Type="http://schemas.openxmlformats.org/officeDocument/2006/relationships/image" Target="media/image4.png"/><Relationship Id="rId24" Type="http://schemas.openxmlformats.org/officeDocument/2006/relationships/image" Target="media/image8.png"/><Relationship Id="rId46" Type="http://schemas.openxmlformats.org/officeDocument/2006/relationships/image" Target="media/image40.png"/><Relationship Id="rId23" Type="http://schemas.openxmlformats.org/officeDocument/2006/relationships/image" Target="media/image14.pn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6.png"/><Relationship Id="rId26" Type="http://schemas.openxmlformats.org/officeDocument/2006/relationships/image" Target="media/image13.png"/><Relationship Id="rId48" Type="http://schemas.openxmlformats.org/officeDocument/2006/relationships/image" Target="media/image3.png"/><Relationship Id="rId25" Type="http://schemas.openxmlformats.org/officeDocument/2006/relationships/image" Target="media/image33.png"/><Relationship Id="rId47" Type="http://schemas.openxmlformats.org/officeDocument/2006/relationships/image" Target="media/image37.png"/><Relationship Id="rId28" Type="http://schemas.openxmlformats.org/officeDocument/2006/relationships/image" Target="media/image22.png"/><Relationship Id="rId27" Type="http://schemas.openxmlformats.org/officeDocument/2006/relationships/image" Target="media/image28.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0.png"/><Relationship Id="rId7" Type="http://schemas.openxmlformats.org/officeDocument/2006/relationships/hyperlink" Target="https://platform.openai.com/docs/models#gpt-4o" TargetMode="External"/><Relationship Id="rId8" Type="http://schemas.openxmlformats.org/officeDocument/2006/relationships/image" Target="media/image1.png"/><Relationship Id="rId31" Type="http://schemas.openxmlformats.org/officeDocument/2006/relationships/image" Target="media/image12.png"/><Relationship Id="rId30" Type="http://schemas.openxmlformats.org/officeDocument/2006/relationships/image" Target="media/image9.png"/><Relationship Id="rId11" Type="http://schemas.openxmlformats.org/officeDocument/2006/relationships/image" Target="media/image32.png"/><Relationship Id="rId33" Type="http://schemas.openxmlformats.org/officeDocument/2006/relationships/image" Target="media/image16.png"/><Relationship Id="rId10" Type="http://schemas.openxmlformats.org/officeDocument/2006/relationships/image" Target="media/image29.png"/><Relationship Id="rId32" Type="http://schemas.openxmlformats.org/officeDocument/2006/relationships/image" Target="media/image36.png"/><Relationship Id="rId13" Type="http://schemas.openxmlformats.org/officeDocument/2006/relationships/image" Target="media/image35.png"/><Relationship Id="rId35" Type="http://schemas.openxmlformats.org/officeDocument/2006/relationships/image" Target="media/image24.png"/><Relationship Id="rId12" Type="http://schemas.openxmlformats.org/officeDocument/2006/relationships/image" Target="media/image11.png"/><Relationship Id="rId34" Type="http://schemas.openxmlformats.org/officeDocument/2006/relationships/image" Target="media/image19.png"/><Relationship Id="rId15" Type="http://schemas.openxmlformats.org/officeDocument/2006/relationships/image" Target="media/image34.png"/><Relationship Id="rId37" Type="http://schemas.openxmlformats.org/officeDocument/2006/relationships/image" Target="media/image38.png"/><Relationship Id="rId14" Type="http://schemas.openxmlformats.org/officeDocument/2006/relationships/image" Target="media/image23.png"/><Relationship Id="rId36" Type="http://schemas.openxmlformats.org/officeDocument/2006/relationships/image" Target="media/image31.png"/><Relationship Id="rId17" Type="http://schemas.openxmlformats.org/officeDocument/2006/relationships/image" Target="media/image15.png"/><Relationship Id="rId39" Type="http://schemas.openxmlformats.org/officeDocument/2006/relationships/image" Target="media/image27.png"/><Relationship Id="rId16" Type="http://schemas.openxmlformats.org/officeDocument/2006/relationships/image" Target="media/image17.png"/><Relationship Id="rId38" Type="http://schemas.openxmlformats.org/officeDocument/2006/relationships/image" Target="media/image18.png"/><Relationship Id="rId19" Type="http://schemas.openxmlformats.org/officeDocument/2006/relationships/image" Target="media/image5.png"/><Relationship Id="rId1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